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9" w:rsidRDefault="001C688A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5A22C9" w:rsidRDefault="001C688A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岳阳市云溪区财政支出项目绩效评价自评报告</w:t>
      </w:r>
    </w:p>
    <w:p w:rsidR="005A22C9" w:rsidRDefault="005A22C9">
      <w:pPr>
        <w:rPr>
          <w:rFonts w:eastAsia="仿宋_GB2312"/>
          <w:b/>
          <w:sz w:val="32"/>
        </w:rPr>
      </w:pPr>
    </w:p>
    <w:p w:rsidR="005A22C9" w:rsidRDefault="005A22C9">
      <w:pPr>
        <w:rPr>
          <w:rFonts w:eastAsia="仿宋_GB2312"/>
          <w:b/>
          <w:sz w:val="32"/>
        </w:rPr>
      </w:pPr>
    </w:p>
    <w:p w:rsidR="005A22C9" w:rsidRDefault="001C688A" w:rsidP="009F6206">
      <w:pPr>
        <w:ind w:firstLineChars="147" w:firstLine="464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sym w:font="Wingdings 2" w:char="0052"/>
      </w:r>
    </w:p>
    <w:p w:rsidR="005A22C9" w:rsidRDefault="001C688A" w:rsidP="00F01D4A">
      <w:pPr>
        <w:spacing w:beforeLines="50" w:line="348" w:lineRule="auto"/>
        <w:ind w:firstLineChars="150" w:firstLine="471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  <w:u w:val="single"/>
        </w:rPr>
        <w:t xml:space="preserve">  </w:t>
      </w:r>
      <w:r w:rsidR="007C6322">
        <w:rPr>
          <w:rFonts w:ascii="仿宋" w:eastAsia="仿宋" w:hAnsi="仿宋" w:cs="仿宋" w:hint="eastAsia"/>
          <w:sz w:val="30"/>
          <w:szCs w:val="30"/>
          <w:u w:val="single"/>
        </w:rPr>
        <w:t>云溪区农村适龄妇女“两癌”免费检查</w:t>
      </w:r>
      <w:r>
        <w:rPr>
          <w:rFonts w:eastAsia="仿宋_GB2312" w:hint="eastAsia"/>
          <w:sz w:val="32"/>
          <w:u w:val="single"/>
        </w:rPr>
        <w:t xml:space="preserve">                                  </w:t>
      </w:r>
    </w:p>
    <w:p w:rsidR="005A22C9" w:rsidRDefault="001C688A" w:rsidP="00F01D4A">
      <w:pPr>
        <w:spacing w:beforeLines="50" w:line="348" w:lineRule="auto"/>
        <w:ind w:firstLineChars="150" w:firstLine="47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  <w:u w:val="single"/>
        </w:rPr>
        <w:t xml:space="preserve">   </w:t>
      </w:r>
      <w:r w:rsidR="007C6322">
        <w:rPr>
          <w:rFonts w:eastAsia="仿宋_GB2312" w:hint="eastAsia"/>
          <w:sz w:val="32"/>
          <w:u w:val="single"/>
        </w:rPr>
        <w:t>云溪区妇幼保健院</w:t>
      </w:r>
      <w:r>
        <w:rPr>
          <w:rFonts w:eastAsia="仿宋_GB2312" w:hint="eastAsia"/>
          <w:sz w:val="32"/>
          <w:u w:val="single"/>
        </w:rPr>
        <w:t xml:space="preserve">                                   </w:t>
      </w:r>
    </w:p>
    <w:p w:rsidR="005A22C9" w:rsidRDefault="001C688A" w:rsidP="00F01D4A">
      <w:pPr>
        <w:spacing w:beforeLines="50" w:line="348" w:lineRule="auto"/>
        <w:ind w:firstLineChars="150" w:firstLine="471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  <w:u w:val="single"/>
        </w:rPr>
        <w:t xml:space="preserve">    </w:t>
      </w:r>
      <w:r w:rsidR="007C6322">
        <w:rPr>
          <w:rFonts w:eastAsia="仿宋_GB2312" w:hint="eastAsia"/>
          <w:sz w:val="32"/>
          <w:u w:val="single"/>
        </w:rPr>
        <w:t>云溪区卫健</w:t>
      </w:r>
      <w:r>
        <w:rPr>
          <w:rFonts w:eastAsia="仿宋_GB2312" w:hint="eastAsia"/>
          <w:sz w:val="32"/>
          <w:u w:val="single"/>
        </w:rPr>
        <w:t>局</w:t>
      </w:r>
      <w:r>
        <w:rPr>
          <w:rFonts w:eastAsia="仿宋_GB2312" w:hint="eastAsia"/>
          <w:sz w:val="32"/>
          <w:u w:val="single"/>
        </w:rPr>
        <w:t xml:space="preserve">                                  </w:t>
      </w:r>
    </w:p>
    <w:p w:rsidR="005A22C9" w:rsidRDefault="001C688A" w:rsidP="00F01D4A">
      <w:pPr>
        <w:spacing w:beforeLines="50" w:line="348" w:lineRule="auto"/>
        <w:ind w:firstLineChars="150" w:firstLine="47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5A22C9" w:rsidRDefault="001C688A" w:rsidP="00F01D4A">
      <w:pPr>
        <w:spacing w:beforeLines="50" w:line="348" w:lineRule="auto"/>
        <w:ind w:firstLineChars="150" w:firstLine="47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5A22C9" w:rsidRDefault="005A22C9" w:rsidP="00F01D4A">
      <w:pPr>
        <w:spacing w:beforeLines="50" w:line="348" w:lineRule="auto"/>
        <w:ind w:firstLineChars="150" w:firstLine="411"/>
        <w:rPr>
          <w:rFonts w:eastAsia="仿宋_GB2312"/>
          <w:sz w:val="28"/>
          <w:szCs w:val="28"/>
        </w:rPr>
      </w:pPr>
    </w:p>
    <w:p w:rsidR="005A22C9" w:rsidRDefault="001C688A" w:rsidP="009F6206">
      <w:pPr>
        <w:spacing w:line="348" w:lineRule="auto"/>
        <w:ind w:firstLineChars="690" w:firstLine="2167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报告日期：</w:t>
      </w:r>
      <w:r w:rsidR="00847859"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年</w:t>
      </w:r>
      <w:r w:rsidR="00847859">
        <w:rPr>
          <w:rFonts w:eastAsia="仿宋_GB2312" w:hint="eastAsia"/>
          <w:sz w:val="32"/>
        </w:rPr>
        <w:t xml:space="preserve"> 7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10  </w:t>
      </w:r>
      <w:r>
        <w:rPr>
          <w:rFonts w:eastAsia="仿宋_GB2312" w:hint="eastAsia"/>
          <w:sz w:val="32"/>
        </w:rPr>
        <w:t>日</w:t>
      </w:r>
    </w:p>
    <w:p w:rsidR="005A22C9" w:rsidRDefault="001C688A">
      <w:pPr>
        <w:spacing w:line="348" w:lineRule="auto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</w:t>
      </w:r>
      <w:r>
        <w:rPr>
          <w:rFonts w:eastAsia="仿宋_GB2312" w:hint="eastAsia"/>
          <w:sz w:val="32"/>
        </w:rPr>
        <w:t>岳阳市云溪区财政局（制）</w:t>
      </w:r>
    </w:p>
    <w:p w:rsidR="005A22C9" w:rsidRDefault="005A22C9">
      <w:pPr>
        <w:spacing w:line="348" w:lineRule="auto"/>
        <w:jc w:val="center"/>
        <w:rPr>
          <w:rFonts w:eastAsia="仿宋_GB2312"/>
          <w:sz w:val="32"/>
        </w:rPr>
      </w:pPr>
    </w:p>
    <w:tbl>
      <w:tblPr>
        <w:tblW w:w="9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442"/>
        <w:gridCol w:w="818"/>
        <w:gridCol w:w="150"/>
        <w:gridCol w:w="111"/>
        <w:gridCol w:w="72"/>
        <w:gridCol w:w="456"/>
        <w:gridCol w:w="6"/>
        <w:gridCol w:w="120"/>
        <w:gridCol w:w="1560"/>
        <w:gridCol w:w="670"/>
      </w:tblGrid>
      <w:tr w:rsidR="005A22C9" w:rsidTr="00755EF3">
        <w:trPr>
          <w:trHeight w:val="680"/>
        </w:trPr>
        <w:tc>
          <w:tcPr>
            <w:tcW w:w="9405" w:type="dxa"/>
            <w:gridSpan w:val="21"/>
            <w:vAlign w:val="center"/>
          </w:tcPr>
          <w:p w:rsidR="005A22C9" w:rsidRDefault="001C68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vAlign w:val="center"/>
          </w:tcPr>
          <w:p w:rsidR="005A22C9" w:rsidRDefault="007C632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付县忠</w:t>
            </w:r>
          </w:p>
        </w:tc>
        <w:tc>
          <w:tcPr>
            <w:tcW w:w="1260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145" w:type="dxa"/>
            <w:gridSpan w:val="8"/>
            <w:vAlign w:val="center"/>
          </w:tcPr>
          <w:p w:rsidR="005A22C9" w:rsidRDefault="007C632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14789617005</w:t>
            </w: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vAlign w:val="center"/>
          </w:tcPr>
          <w:p w:rsidR="005A22C9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</w:t>
            </w:r>
          </w:p>
        </w:tc>
        <w:tc>
          <w:tcPr>
            <w:tcW w:w="1260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3145" w:type="dxa"/>
            <w:gridSpan w:val="8"/>
            <w:vAlign w:val="center"/>
          </w:tcPr>
          <w:p w:rsidR="005A22C9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414009</w:t>
            </w:r>
          </w:p>
        </w:tc>
      </w:tr>
      <w:tr w:rsidR="005A22C9" w:rsidTr="00755EF3">
        <w:trPr>
          <w:trHeight w:val="795"/>
        </w:trPr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项目起止时间</w:t>
            </w:r>
          </w:p>
        </w:tc>
        <w:tc>
          <w:tcPr>
            <w:tcW w:w="7696" w:type="dxa"/>
            <w:gridSpan w:val="19"/>
            <w:vAlign w:val="center"/>
          </w:tcPr>
          <w:p w:rsidR="005A22C9" w:rsidRDefault="00847859" w:rsidP="00AB1358">
            <w:pPr>
              <w:ind w:firstLineChars="150" w:firstLine="306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 w:rsidR="001C688A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 xml:space="preserve">  1</w:t>
            </w:r>
            <w:r w:rsidR="001C688A">
              <w:rPr>
                <w:rFonts w:eastAsia="仿宋_GB2312" w:hint="eastAsia"/>
                <w:szCs w:val="21"/>
              </w:rPr>
              <w:t xml:space="preserve"> </w:t>
            </w:r>
            <w:r w:rsidR="001C688A">
              <w:rPr>
                <w:rFonts w:eastAsia="仿宋_GB2312" w:hint="eastAsia"/>
                <w:szCs w:val="21"/>
              </w:rPr>
              <w:t>月起至</w:t>
            </w:r>
            <w:r>
              <w:rPr>
                <w:rFonts w:eastAsia="仿宋_GB2312" w:hint="eastAsia"/>
                <w:szCs w:val="21"/>
              </w:rPr>
              <w:t xml:space="preserve">  2018</w:t>
            </w:r>
            <w:r w:rsidR="001C688A">
              <w:rPr>
                <w:rFonts w:eastAsia="仿宋_GB2312" w:hint="eastAsia"/>
                <w:szCs w:val="21"/>
              </w:rPr>
              <w:t xml:space="preserve">   </w:t>
            </w:r>
            <w:r w:rsidR="001C688A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 xml:space="preserve">   12</w:t>
            </w:r>
            <w:r w:rsidR="001C688A">
              <w:rPr>
                <w:rFonts w:eastAsia="仿宋_GB2312" w:hint="eastAsia"/>
                <w:szCs w:val="21"/>
              </w:rPr>
              <w:t xml:space="preserve"> </w:t>
            </w:r>
            <w:r w:rsidR="00AB1358">
              <w:rPr>
                <w:rFonts w:eastAsia="仿宋_GB2312" w:hint="eastAsia"/>
                <w:szCs w:val="21"/>
              </w:rPr>
              <w:t xml:space="preserve"> </w:t>
            </w:r>
            <w:r w:rsidR="001C688A">
              <w:rPr>
                <w:rFonts w:eastAsia="仿宋_GB2312" w:hint="eastAsia"/>
                <w:szCs w:val="21"/>
              </w:rPr>
              <w:t>月止</w:t>
            </w:r>
          </w:p>
        </w:tc>
      </w:tr>
      <w:tr w:rsidR="005A22C9" w:rsidTr="00755EF3">
        <w:trPr>
          <w:trHeight w:val="834"/>
        </w:trPr>
        <w:tc>
          <w:tcPr>
            <w:tcW w:w="1709" w:type="dxa"/>
            <w:gridSpan w:val="2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计划安排资金</w:t>
            </w:r>
          </w:p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7C632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实际到位资金</w:t>
            </w:r>
          </w:p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7C632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</w:p>
        </w:tc>
        <w:tc>
          <w:tcPr>
            <w:tcW w:w="1530" w:type="dxa"/>
            <w:gridSpan w:val="4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</w:t>
            </w:r>
          </w:p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765" w:type="dxa"/>
            <w:gridSpan w:val="5"/>
            <w:vAlign w:val="center"/>
          </w:tcPr>
          <w:p w:rsidR="005A22C9" w:rsidRDefault="007C632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</w:p>
        </w:tc>
        <w:tc>
          <w:tcPr>
            <w:tcW w:w="1560" w:type="dxa"/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结余（万元）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765" w:type="dxa"/>
            <w:gridSpan w:val="5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765" w:type="dxa"/>
            <w:gridSpan w:val="5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765" w:type="dxa"/>
            <w:gridSpan w:val="5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7C632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7C632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</w:p>
        </w:tc>
        <w:tc>
          <w:tcPr>
            <w:tcW w:w="1530" w:type="dxa"/>
            <w:gridSpan w:val="4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765" w:type="dxa"/>
            <w:gridSpan w:val="5"/>
            <w:vAlign w:val="center"/>
          </w:tcPr>
          <w:p w:rsidR="005A22C9" w:rsidRDefault="007C632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755EF3">
        <w:tc>
          <w:tcPr>
            <w:tcW w:w="1709" w:type="dxa"/>
            <w:gridSpan w:val="2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0" w:type="dxa"/>
            <w:gridSpan w:val="2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65" w:type="dxa"/>
            <w:gridSpan w:val="5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22C9" w:rsidRDefault="001C688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670" w:type="dxa"/>
            <w:vAlign w:val="center"/>
          </w:tcPr>
          <w:p w:rsidR="005A22C9" w:rsidRDefault="005A22C9">
            <w:pPr>
              <w:rPr>
                <w:rFonts w:eastAsia="仿宋_GB2312"/>
                <w:szCs w:val="21"/>
              </w:rPr>
            </w:pPr>
          </w:p>
        </w:tc>
      </w:tr>
      <w:tr w:rsidR="005A22C9" w:rsidTr="00755EF3">
        <w:trPr>
          <w:trHeight w:val="680"/>
        </w:trPr>
        <w:tc>
          <w:tcPr>
            <w:tcW w:w="9405" w:type="dxa"/>
            <w:gridSpan w:val="21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5A22C9" w:rsidTr="00755EF3">
        <w:trPr>
          <w:trHeight w:hRule="exact" w:val="624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会计凭证号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5A22C9" w:rsidRDefault="001C688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</w:t>
            </w:r>
          </w:p>
        </w:tc>
      </w:tr>
      <w:tr w:rsidR="00AB1358" w:rsidTr="00755EF3">
        <w:trPr>
          <w:trHeight w:hRule="exact" w:val="992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755EF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云溪区适龄妇女两癌筛查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AB1358" w:rsidRPr="00755EF3" w:rsidRDefault="00755EF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624"/>
        </w:trPr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AB1358" w:rsidRDefault="007C632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97.27</w:t>
            </w:r>
            <w:r w:rsidR="00AB1358"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3135" w:type="dxa"/>
            <w:gridSpan w:val="11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B1358" w:rsidTr="00755EF3">
        <w:trPr>
          <w:trHeight w:hRule="exact" w:val="544"/>
        </w:trPr>
        <w:tc>
          <w:tcPr>
            <w:tcW w:w="9405" w:type="dxa"/>
            <w:gridSpan w:val="21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AB1358" w:rsidTr="00755EF3">
        <w:trPr>
          <w:trHeight w:hRule="exact" w:val="567"/>
        </w:trPr>
        <w:tc>
          <w:tcPr>
            <w:tcW w:w="1260" w:type="dxa"/>
            <w:vMerge w:val="restart"/>
            <w:vAlign w:val="center"/>
          </w:tcPr>
          <w:p w:rsidR="00AB1358" w:rsidRDefault="00AB1358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AB1358" w:rsidTr="00755EF3">
        <w:trPr>
          <w:trHeight w:val="214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AB1358" w:rsidRDefault="00755EF3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云溪区农村适龄妇女“两癌”免费检查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2B1AEB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已完成</w:t>
            </w:r>
          </w:p>
        </w:tc>
      </w:tr>
      <w:tr w:rsidR="00AB1358" w:rsidTr="00755EF3">
        <w:trPr>
          <w:trHeight w:hRule="exact" w:val="730"/>
        </w:trPr>
        <w:tc>
          <w:tcPr>
            <w:tcW w:w="1260" w:type="dxa"/>
            <w:vMerge w:val="restart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项目绩效定量目标（指标）及完成情况</w:t>
            </w:r>
          </w:p>
        </w:tc>
        <w:tc>
          <w:tcPr>
            <w:tcW w:w="1167" w:type="dxa"/>
            <w:gridSpan w:val="3"/>
            <w:vAlign w:val="center"/>
          </w:tcPr>
          <w:p w:rsidR="00AB1358" w:rsidRDefault="00AB13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755EF3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两癌检查人数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755EF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5380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755EF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5410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bookmarkStart w:id="0" w:name="OLE_LINK2"/>
            <w:r>
              <w:rPr>
                <w:rFonts w:eastAsia="仿宋_GB2312" w:hint="eastAsia"/>
                <w:szCs w:val="21"/>
              </w:rPr>
              <w:t>是否完成</w:t>
            </w:r>
            <w:bookmarkEnd w:id="0"/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完成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847859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 w:rsidR="00AB1358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>12</w:t>
            </w:r>
            <w:r w:rsidR="00AB1358">
              <w:rPr>
                <w:rFonts w:eastAsia="仿宋_GB2312" w:hint="eastAsia"/>
                <w:szCs w:val="21"/>
              </w:rPr>
              <w:t>月底前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847859">
            <w:pPr>
              <w:tabs>
                <w:tab w:val="left" w:pos="269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ab/>
              <w:t>2018</w:t>
            </w:r>
            <w:r w:rsidR="00AB1358">
              <w:rPr>
                <w:rFonts w:eastAsia="仿宋_GB2312" w:hint="eastAsia"/>
                <w:szCs w:val="21"/>
              </w:rPr>
              <w:t>年</w:t>
            </w:r>
            <w:r w:rsidR="00AB1358">
              <w:rPr>
                <w:rFonts w:eastAsia="仿宋_GB2312" w:hint="eastAsia"/>
                <w:szCs w:val="21"/>
              </w:rPr>
              <w:t>12</w:t>
            </w:r>
            <w:r w:rsidR="00AB1358">
              <w:rPr>
                <w:rFonts w:eastAsia="仿宋_GB2312" w:hint="eastAsia"/>
                <w:szCs w:val="21"/>
              </w:rPr>
              <w:t>月底前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160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 w:rsidP="00755EF3">
            <w:pPr>
              <w:tabs>
                <w:tab w:val="left" w:pos="459"/>
              </w:tabs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ab/>
            </w:r>
            <w:r w:rsidR="00755EF3">
              <w:rPr>
                <w:rFonts w:eastAsia="仿宋_GB2312" w:hint="eastAsia"/>
                <w:szCs w:val="21"/>
              </w:rPr>
              <w:t>免费两癌筛查费用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755EF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755EF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97.27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经济效益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是否完成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完成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社会效益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是否产生社效益</w:t>
            </w: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良好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生态效益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服务对象满意度</w:t>
            </w:r>
          </w:p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群众是否</w:t>
            </w:r>
            <w:bookmarkStart w:id="1" w:name="OLE_LINK3"/>
            <w:r>
              <w:rPr>
                <w:rFonts w:eastAsia="仿宋_GB2312" w:hint="eastAsia"/>
                <w:szCs w:val="21"/>
              </w:rPr>
              <w:t>满意</w:t>
            </w:r>
            <w:bookmarkEnd w:id="1"/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满意</w:t>
            </w:r>
          </w:p>
        </w:tc>
      </w:tr>
      <w:tr w:rsidR="00AB1358" w:rsidTr="00755EF3">
        <w:trPr>
          <w:trHeight w:hRule="exact" w:val="539"/>
        </w:trPr>
        <w:tc>
          <w:tcPr>
            <w:tcW w:w="1260" w:type="dxa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12" w:type="dxa"/>
            <w:gridSpan w:val="5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1358" w:rsidTr="00755EF3">
        <w:trPr>
          <w:trHeight w:hRule="exact" w:val="567"/>
        </w:trPr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绩效自评综合得分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97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</w:tr>
      <w:tr w:rsidR="00AB1358" w:rsidTr="00755EF3">
        <w:trPr>
          <w:trHeight w:hRule="exact" w:val="452"/>
        </w:trPr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评价等次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AB1358" w:rsidRDefault="00AB1358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</w:t>
            </w:r>
          </w:p>
        </w:tc>
      </w:tr>
      <w:tr w:rsidR="00AB1358" w:rsidTr="00755EF3">
        <w:trPr>
          <w:trHeight w:hRule="exact" w:val="495"/>
        </w:trPr>
        <w:tc>
          <w:tcPr>
            <w:tcW w:w="9405" w:type="dxa"/>
            <w:gridSpan w:val="21"/>
            <w:vAlign w:val="center"/>
          </w:tcPr>
          <w:p w:rsidR="00AB1358" w:rsidRDefault="00AB135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AB1358" w:rsidTr="00755EF3">
        <w:trPr>
          <w:trHeight w:hRule="exact" w:val="567"/>
        </w:trPr>
        <w:tc>
          <w:tcPr>
            <w:tcW w:w="2276" w:type="dxa"/>
            <w:gridSpan w:val="3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335" w:type="dxa"/>
            <w:gridSpan w:val="6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职称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1910" w:type="dxa"/>
            <w:gridSpan w:val="6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2884" w:type="dxa"/>
            <w:gridSpan w:val="6"/>
            <w:vAlign w:val="center"/>
          </w:tcPr>
          <w:p w:rsidR="00AB1358" w:rsidRDefault="00AB135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</w:t>
            </w:r>
          </w:p>
        </w:tc>
      </w:tr>
      <w:tr w:rsidR="00AB1358" w:rsidTr="00755EF3">
        <w:trPr>
          <w:trHeight w:hRule="exact" w:val="412"/>
        </w:trPr>
        <w:tc>
          <w:tcPr>
            <w:tcW w:w="2276" w:type="dxa"/>
            <w:gridSpan w:val="3"/>
            <w:vAlign w:val="center"/>
          </w:tcPr>
          <w:p w:rsidR="00AB1358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付县忠</w:t>
            </w:r>
          </w:p>
        </w:tc>
        <w:tc>
          <w:tcPr>
            <w:tcW w:w="2335" w:type="dxa"/>
            <w:gridSpan w:val="6"/>
            <w:vAlign w:val="center"/>
          </w:tcPr>
          <w:p w:rsidR="00AB1358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院长</w:t>
            </w:r>
          </w:p>
        </w:tc>
        <w:tc>
          <w:tcPr>
            <w:tcW w:w="1910" w:type="dxa"/>
            <w:gridSpan w:val="6"/>
            <w:vAlign w:val="center"/>
          </w:tcPr>
          <w:p w:rsidR="00AB1358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云溪区妇幼保健院</w:t>
            </w:r>
          </w:p>
        </w:tc>
        <w:tc>
          <w:tcPr>
            <w:tcW w:w="2884" w:type="dxa"/>
            <w:gridSpan w:val="6"/>
            <w:vAlign w:val="center"/>
          </w:tcPr>
          <w:p w:rsidR="00AB1358" w:rsidRDefault="00AB1358">
            <w:pPr>
              <w:rPr>
                <w:rFonts w:eastAsia="仿宋_GB2312"/>
                <w:szCs w:val="21"/>
              </w:rPr>
            </w:pPr>
          </w:p>
        </w:tc>
      </w:tr>
      <w:tr w:rsidR="00755EF3" w:rsidTr="00755EF3">
        <w:trPr>
          <w:trHeight w:hRule="exact" w:val="457"/>
        </w:trPr>
        <w:tc>
          <w:tcPr>
            <w:tcW w:w="2276" w:type="dxa"/>
            <w:gridSpan w:val="3"/>
            <w:vAlign w:val="center"/>
          </w:tcPr>
          <w:p w:rsidR="00755EF3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付晚霞</w:t>
            </w:r>
          </w:p>
        </w:tc>
        <w:tc>
          <w:tcPr>
            <w:tcW w:w="2335" w:type="dxa"/>
            <w:gridSpan w:val="6"/>
            <w:vAlign w:val="center"/>
          </w:tcPr>
          <w:p w:rsidR="00755EF3" w:rsidRDefault="00755EF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财务科长</w:t>
            </w:r>
          </w:p>
        </w:tc>
        <w:tc>
          <w:tcPr>
            <w:tcW w:w="1910" w:type="dxa"/>
            <w:gridSpan w:val="6"/>
            <w:vAlign w:val="center"/>
          </w:tcPr>
          <w:p w:rsidR="00755EF3" w:rsidRDefault="00755EF3" w:rsidP="00080D8D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云溪区妇幼保健院</w:t>
            </w:r>
          </w:p>
        </w:tc>
        <w:tc>
          <w:tcPr>
            <w:tcW w:w="2884" w:type="dxa"/>
            <w:gridSpan w:val="6"/>
            <w:vAlign w:val="center"/>
          </w:tcPr>
          <w:p w:rsidR="00755EF3" w:rsidRDefault="00755EF3">
            <w:pPr>
              <w:rPr>
                <w:rFonts w:eastAsia="仿宋_GB2312"/>
                <w:szCs w:val="21"/>
              </w:rPr>
            </w:pPr>
          </w:p>
        </w:tc>
      </w:tr>
      <w:tr w:rsidR="00755EF3" w:rsidTr="00755EF3">
        <w:trPr>
          <w:trHeight w:hRule="exact" w:val="1242"/>
        </w:trPr>
        <w:tc>
          <w:tcPr>
            <w:tcW w:w="9405" w:type="dxa"/>
            <w:gridSpan w:val="21"/>
            <w:vAlign w:val="center"/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评价组组长（签字）：</w:t>
            </w:r>
            <w:r>
              <w:rPr>
                <w:rFonts w:eastAsia="仿宋_GB2312" w:hint="eastAsia"/>
                <w:szCs w:val="21"/>
              </w:rPr>
              <w:t xml:space="preserve">         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755EF3" w:rsidTr="00755EF3">
        <w:trPr>
          <w:trHeight w:val="1695"/>
        </w:trPr>
        <w:tc>
          <w:tcPr>
            <w:tcW w:w="9405" w:type="dxa"/>
            <w:gridSpan w:val="21"/>
            <w:tcBorders>
              <w:bottom w:val="single" w:sz="4" w:space="0" w:color="auto"/>
            </w:tcBorders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项目单位意见：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项目单位负责人（签章）：</w:t>
            </w:r>
          </w:p>
          <w:p w:rsidR="00755EF3" w:rsidRDefault="00755EF3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755EF3" w:rsidTr="00755EF3">
        <w:trPr>
          <w:trHeight w:val="1595"/>
        </w:trPr>
        <w:tc>
          <w:tcPr>
            <w:tcW w:w="9405" w:type="dxa"/>
            <w:gridSpan w:val="21"/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主管部门意见：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主管部门负责人（签章）：</w:t>
            </w:r>
          </w:p>
          <w:p w:rsidR="00755EF3" w:rsidRDefault="00755EF3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755EF3" w:rsidTr="00755EF3">
        <w:trPr>
          <w:trHeight w:val="1840"/>
        </w:trPr>
        <w:tc>
          <w:tcPr>
            <w:tcW w:w="9405" w:type="dxa"/>
            <w:gridSpan w:val="21"/>
            <w:tcBorders>
              <w:bottom w:val="single" w:sz="4" w:space="0" w:color="auto"/>
            </w:tcBorders>
          </w:tcPr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财政部门归口业务股室意见：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szCs w:val="21"/>
              </w:rPr>
              <w:t>财政部门归口业务股室负责人（签章）：</w:t>
            </w:r>
          </w:p>
          <w:p w:rsidR="00755EF3" w:rsidRDefault="00755EF3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5A22C9" w:rsidRDefault="001C688A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 w:rsidR="00EE52F3">
        <w:rPr>
          <w:rFonts w:eastAsia="仿宋_GB2312" w:cs="仿宋_GB2312" w:hint="eastAsia"/>
          <w:bCs/>
          <w:sz w:val="28"/>
          <w:szCs w:val="28"/>
        </w:rPr>
        <w:t>付晚霞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EE52F3">
        <w:rPr>
          <w:rFonts w:eastAsia="仿宋_GB2312" w:cs="仿宋_GB2312" w:hint="eastAsia"/>
          <w:bCs/>
          <w:sz w:val="28"/>
          <w:szCs w:val="28"/>
        </w:rPr>
        <w:t>13873050668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A22C9" w:rsidTr="00F01D4A">
        <w:trPr>
          <w:trHeight w:val="12998"/>
        </w:trPr>
        <w:tc>
          <w:tcPr>
            <w:tcW w:w="10173" w:type="dxa"/>
          </w:tcPr>
          <w:p w:rsidR="005A22C9" w:rsidRDefault="001C688A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5A22C9" w:rsidRDefault="005A22C9" w:rsidP="009F6206">
            <w:pPr>
              <w:spacing w:line="440" w:lineRule="exact"/>
              <w:ind w:firstLineChars="200" w:firstLine="628"/>
              <w:rPr>
                <w:rFonts w:eastAsia="仿宋_GB2312"/>
                <w:sz w:val="32"/>
                <w:szCs w:val="32"/>
              </w:rPr>
            </w:pPr>
          </w:p>
          <w:p w:rsidR="005A22C9" w:rsidRDefault="00847859" w:rsidP="009F6206">
            <w:pPr>
              <w:ind w:firstLineChars="100" w:firstLine="436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2018</w:t>
            </w:r>
            <w:r w:rsidR="001C688A"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年云溪区</w:t>
            </w:r>
          </w:p>
          <w:p w:rsidR="005A22C9" w:rsidRDefault="001C688A" w:rsidP="009F6206">
            <w:pPr>
              <w:ind w:firstLineChars="100" w:firstLine="436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44"/>
                <w:szCs w:val="44"/>
              </w:rPr>
              <w:t>专项资金支出绩效评价报告</w:t>
            </w:r>
          </w:p>
          <w:p w:rsidR="005A22C9" w:rsidRDefault="001C688A">
            <w:pPr>
              <w:ind w:firstLineChars="100" w:firstLine="295"/>
              <w:jc w:val="center"/>
              <w:rPr>
                <w:rFonts w:ascii="仿宋_GB2312" w:eastAsia="仿宋_GB2312" w:hAnsi="仿宋_GB2312" w:cs="仿宋_GB2312"/>
                <w:b/>
                <w:color w:val="3C3C3C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（</w:t>
            </w:r>
            <w:r w:rsidR="00EE52F3"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农村适龄妇女“两癌”免费检查</w:t>
            </w:r>
            <w:r>
              <w:rPr>
                <w:rFonts w:ascii="仿宋_GB2312" w:eastAsia="仿宋_GB2312" w:hAnsi="仿宋_GB2312" w:cs="仿宋_GB2312" w:hint="eastAsia"/>
                <w:b/>
                <w:color w:val="3C3C3C"/>
                <w:sz w:val="30"/>
                <w:szCs w:val="30"/>
              </w:rPr>
              <w:t>专项补助）</w:t>
            </w:r>
          </w:p>
          <w:p w:rsidR="005A22C9" w:rsidRDefault="005A22C9" w:rsidP="009F6206">
            <w:pPr>
              <w:ind w:firstLineChars="200" w:firstLine="588"/>
              <w:rPr>
                <w:rFonts w:ascii="仿宋_GB2312" w:eastAsia="仿宋_GB2312" w:hAnsi="仿宋_GB2312" w:cs="仿宋_GB2312"/>
                <w:color w:val="3C3C3C"/>
                <w:sz w:val="30"/>
                <w:szCs w:val="30"/>
              </w:rPr>
            </w:pPr>
          </w:p>
          <w:p w:rsidR="00EE52F3" w:rsidRDefault="00EE52F3" w:rsidP="00F01D4A">
            <w:pPr>
              <w:spacing w:beforeLines="82"/>
              <w:ind w:firstLineChars="200" w:firstLine="868"/>
              <w:jc w:val="center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云溪区农村适龄妇女“两癌”免费检查、免费产前筛查</w:t>
            </w:r>
          </w:p>
          <w:p w:rsidR="00EE52F3" w:rsidRDefault="00EE52F3" w:rsidP="00F01D4A">
            <w:pPr>
              <w:spacing w:beforeLines="82"/>
              <w:ind w:firstLineChars="200" w:firstLine="508"/>
              <w:rPr>
                <w:rFonts w:ascii="仿宋_GB2312" w:eastAsia="仿宋_GB2312" w:hAnsi="宋体" w:cs="宋体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0"/>
                <w:szCs w:val="30"/>
              </w:rPr>
              <w:t>2018年我区妇幼健康管理工作以党的十九大会议精神为指导，以提高人口素质、保障妇女儿童健康为核心，开拓创新，强化管理，扎实工作，取得了较</w:t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0"/>
                <w:szCs w:val="30"/>
              </w:rPr>
              <w:t>为显著的成绩。现汇报如下：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left="42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C3C3C"/>
                <w:sz w:val="30"/>
                <w:szCs w:val="30"/>
              </w:rPr>
              <w:t>一、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取得的成效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：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Chars="200" w:firstLine="588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免费“两癌”项目的连续开展让老百姓真正体会到政府在用心为民办实事、关注民生、关注妇女健康 ，在民众中起到很好的宣教作用。今年云溪镇的目标人群非常积极，每天来检查的人员非常踊跃。2018年我区两癌筛查目标人群数为5380人，我院从4月16日起至7月15日止，历时近3个月，实际完成筛查人数5410人，筛查率为100.56%。宫颈细胞学检查查出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宫颈不典型鳞状上皮细胞增生69例；低度上皮病变37例；高度上皮病变6例，阳性病例共112人。在发现的112例宫颈阳性人群中，全部做了阴道镜检查。阴道镜检查可疑病例52例，进一步做病理切片，发现CINⅠ级9人、CINⅡ级和CINⅢ级（癌前病变）5人、宫颈原位癌4人。这18人中有5人做了子宫全切术，4人做了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宫颈锥切术，5人做了宫颈LTTP手术。筛查出乳腺疾患215人，其中良性疾患203 人，需进一步做X线检查12人。通过乳腺X线检查及病理切片检查，发现乳腺癌3人，其中小叶原位癌2人、导管原位癌1人，均进行了乳房手术。上述患者均进行了追踪随访。</w:t>
            </w:r>
          </w:p>
          <w:p w:rsidR="00EE52F3" w:rsidRDefault="00EE52F3" w:rsidP="00EE52F3">
            <w:pPr>
              <w:spacing w:line="560" w:lineRule="exact"/>
              <w:ind w:firstLine="570"/>
              <w:rPr>
                <w:rFonts w:ascii="仿宋" w:eastAsia="仿宋" w:hAnsi="仿宋" w:cs="仿宋"/>
                <w:color w:val="3C3C3C"/>
                <w:sz w:val="30"/>
                <w:szCs w:val="30"/>
              </w:rPr>
            </w:pPr>
          </w:p>
          <w:p w:rsidR="00EE52F3" w:rsidRDefault="00EE52F3" w:rsidP="00EE52F3">
            <w:pPr>
              <w:ind w:firstLineChars="300" w:firstLine="822"/>
              <w:rPr>
                <w:rFonts w:ascii="仿宋_GB2312" w:eastAsia="仿宋_GB2312" w:hAnsi="宋体" w:cs="宋体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32"/>
                <w:szCs w:val="32"/>
              </w:rPr>
              <w:t>努力做好产前筛查工作：2018年我区免费产前筛查任务数为1766人，截止11月30日已完成1772人，完成率100.34%。产前筛查异常人数393人，其中21-三体336人，18-三体49人，开放性神经管缺陷10人，其他异常人数0人，转诊323人，接受产前干预诊断298人，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  <w:t>干预诊断率92.26％，</w:t>
            </w:r>
            <w:r>
              <w:rPr>
                <w:rFonts w:ascii="仿宋_GB2312" w:eastAsia="仿宋_GB2312" w:hAnsi="宋体" w:cs="宋体" w:hint="eastAsia"/>
                <w:spacing w:val="-20"/>
                <w:sz w:val="32"/>
                <w:szCs w:val="32"/>
              </w:rPr>
              <w:t>终止妊娠2人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  <w:t>。</w:t>
            </w:r>
          </w:p>
          <w:p w:rsidR="00EE52F3" w:rsidRDefault="00EE52F3" w:rsidP="00EE52F3">
            <w:pPr>
              <w:ind w:firstLineChars="300" w:firstLine="886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C3C3C"/>
                <w:sz w:val="30"/>
                <w:szCs w:val="30"/>
              </w:rPr>
              <w:t>二、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存在问题</w:t>
            </w:r>
          </w:p>
          <w:p w:rsidR="00EE52F3" w:rsidRDefault="00EE52F3" w:rsidP="00EE52F3">
            <w:pPr>
              <w:pStyle w:val="a3"/>
              <w:widowControl/>
              <w:snapToGrid w:val="0"/>
              <w:spacing w:beforeAutospacing="0" w:afterAutospacing="0" w:line="360" w:lineRule="auto"/>
              <w:ind w:firstLineChars="200" w:firstLine="588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1、目标人群保健意识待提高。有些妇女做完检查后如果是阳性，通过反复电话通知复查，但还是有些人不把它当回事，自认为自己没病。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2、健康宣教待加强。有些村部领导对两癌筛查认识不足，宣传不到位；对两癌筛查流程不熟悉等等。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 w:line="560" w:lineRule="exact"/>
              <w:ind w:firstLine="42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整改方案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Chars="200" w:firstLine="588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、进一步加强组织领导。做好“两癌”免费检查工作是落实省人民政府为民办实事项目的重要内容，在今后的工作中，将进一步把做好“两癌”免费检查工作作为密切联系群众、改善民生、构建和谐社会的一项重要工作来抓，把这项工作摆上重要议事日程，增强工作的使命感和责任感，采取有效措施，加强组织领导，确保把实事办好、好事办实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ind w:firstLine="42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2、加大宣传发动力度。进一步通过各类媒体广泛开展农村适龄妇女“两癌”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lastRenderedPageBreak/>
              <w:t>检查相关政策和妇女卫生保健宣传工作，认真做好“两癌”检查的组织和服务工作，以提高农村妇女的健康水平，积极宣传“两癌”检查的政策及意义，尽可能让每一个目标人群均享受到政府的惠民政策。</w:t>
            </w:r>
          </w:p>
          <w:p w:rsidR="00EE52F3" w:rsidRDefault="00EE52F3" w:rsidP="00EE52F3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3、强化技术人员培训。进一步加强对“两癌”检查专业技术人员的培训，经集中培训并测试合格后的人员方可安排上岗。并严格按照质量控制标准规范每个流程。</w:t>
            </w:r>
          </w:p>
          <w:p w:rsidR="005A22C9" w:rsidRPr="00EE52F3" w:rsidRDefault="005A22C9">
            <w:pPr>
              <w:spacing w:line="56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5A22C9" w:rsidRDefault="005A22C9">
      <w:pPr>
        <w:adjustRightInd w:val="0"/>
        <w:snapToGrid w:val="0"/>
        <w:spacing w:line="360" w:lineRule="auto"/>
        <w:rPr>
          <w:rFonts w:eastAsia="仿宋_GB2312"/>
          <w:bCs/>
          <w:sz w:val="32"/>
          <w:szCs w:val="32"/>
        </w:rPr>
      </w:pPr>
    </w:p>
    <w:tbl>
      <w:tblPr>
        <w:tblW w:w="10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630"/>
        <w:gridCol w:w="765"/>
        <w:gridCol w:w="630"/>
        <w:gridCol w:w="1065"/>
        <w:gridCol w:w="555"/>
        <w:gridCol w:w="2476"/>
        <w:gridCol w:w="2866"/>
        <w:gridCol w:w="1078"/>
      </w:tblGrid>
      <w:tr w:rsidR="005A22C9">
        <w:trPr>
          <w:trHeight w:val="540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附件4-2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22C9" w:rsidRDefault="005A22C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A22C9">
        <w:trPr>
          <w:trHeight w:val="795"/>
        </w:trPr>
        <w:tc>
          <w:tcPr>
            <w:tcW w:w="10830" w:type="dxa"/>
            <w:gridSpan w:val="9"/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项目支出绩效评价指标体系（参考样表）</w:t>
            </w:r>
          </w:p>
        </w:tc>
      </w:tr>
      <w:tr w:rsidR="005A22C9">
        <w:trPr>
          <w:trHeight w:val="7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自评得分</w:t>
            </w:r>
          </w:p>
        </w:tc>
      </w:tr>
      <w:tr w:rsidR="005A22C9">
        <w:trPr>
          <w:trHeight w:val="127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设有目标（1分）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目标明确（1分）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目标细化（1分）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目标量化（1分）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11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符合法律法规（1分）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符合经济社会发展规划（1分）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部门年度工作计划（1分）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针对某一实际问题和需求（1分）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符合申报条件（2分）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项目申报、批复程序符合管理办法（1分）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项目调整履行了相应手续（1分）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有相应的资金管理办法（1分）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办法健全、规范（1分）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因素全面合理（1分）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符合分配办法（2分）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分配公平合理（3分）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60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到位及时（2分）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不及时但未影响项目进度 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不及时并影响项目进度（0.5分）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</w:tr>
      <w:tr w:rsidR="005A22C9">
        <w:trPr>
          <w:trHeight w:val="17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虚列套取扣4-7分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依据不合规扣2分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截留、挤占、挪用扣3-6分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超标准开支扣2-5分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超预算扣2-5分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</w:tr>
      <w:tr w:rsidR="005A22C9">
        <w:trPr>
          <w:trHeight w:val="12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财务制度健全（1分）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严格执行制度（1分）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会计核算规范（1分）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600"/>
        </w:trPr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机构健全、分工明确  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实施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项目按计划开工；按计划进度开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展；按计划完工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按计划开工（1分）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lastRenderedPageBreak/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按计划开展（1分）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按计划完工（1分）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3</w:t>
            </w:r>
          </w:p>
        </w:tc>
      </w:tr>
      <w:tr w:rsidR="005A22C9">
        <w:trPr>
          <w:trHeight w:val="73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管理制度健全（2分）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制度执行严格（3分）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以上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需提供佐证资料。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</w:tr>
      <w:tr w:rsidR="005A22C9">
        <w:trPr>
          <w:trHeight w:val="45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目标完成率=目标完成数/预定目标数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目标完成质量=实际达到的效果/预定目标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45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5A22C9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  <w:t>满意度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服务对象满意率=项目区被调查人数中表示满意的人数(户数)/ 被调查人数(户数)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5A22C9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97</w:t>
            </w:r>
          </w:p>
        </w:tc>
      </w:tr>
      <w:tr w:rsidR="005A22C9">
        <w:trPr>
          <w:trHeight w:val="795"/>
        </w:trPr>
        <w:tc>
          <w:tcPr>
            <w:tcW w:w="9752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22C9" w:rsidRDefault="001C688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备注：部门（单位）根据项目实际，在《项目支出绩效评价指标体系（参考样表）》上进一步完善、量化、细化个性指标，形成本项目的指标体系。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22C9" w:rsidRDefault="005A22C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A22C9" w:rsidRDefault="005A22C9"/>
    <w:sectPr w:rsidR="005A22C9" w:rsidSect="005A22C9">
      <w:pgSz w:w="11906" w:h="16838"/>
      <w:pgMar w:top="1587" w:right="850" w:bottom="1587" w:left="850" w:header="851" w:footer="850" w:gutter="0"/>
      <w:pgNumType w:fmt="numberInDash" w:start="8"/>
      <w:cols w:space="720"/>
      <w:docGrid w:type="linesAndChars" w:linePitch="602" w:charSpace="-1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42" w:rsidRDefault="00070C42" w:rsidP="005A22C9">
      <w:r>
        <w:separator/>
      </w:r>
    </w:p>
  </w:endnote>
  <w:endnote w:type="continuationSeparator" w:id="1">
    <w:p w:rsidR="00070C42" w:rsidRDefault="00070C42" w:rsidP="005A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42" w:rsidRDefault="00070C42" w:rsidP="005A22C9">
      <w:r>
        <w:separator/>
      </w:r>
    </w:p>
  </w:footnote>
  <w:footnote w:type="continuationSeparator" w:id="1">
    <w:p w:rsidR="00070C42" w:rsidRDefault="00070C42" w:rsidP="005A2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9F6611"/>
    <w:rsid w:val="00070C42"/>
    <w:rsid w:val="0016103A"/>
    <w:rsid w:val="001C688A"/>
    <w:rsid w:val="002328DC"/>
    <w:rsid w:val="002616EA"/>
    <w:rsid w:val="002B1AEB"/>
    <w:rsid w:val="002B2EB5"/>
    <w:rsid w:val="004F1B3D"/>
    <w:rsid w:val="005459F7"/>
    <w:rsid w:val="005A22C9"/>
    <w:rsid w:val="00605B03"/>
    <w:rsid w:val="00755EF3"/>
    <w:rsid w:val="007C6322"/>
    <w:rsid w:val="00847859"/>
    <w:rsid w:val="0096637B"/>
    <w:rsid w:val="009F6206"/>
    <w:rsid w:val="00AB1358"/>
    <w:rsid w:val="00EC0D6B"/>
    <w:rsid w:val="00EE52F3"/>
    <w:rsid w:val="00F01D4A"/>
    <w:rsid w:val="00F158CE"/>
    <w:rsid w:val="00F637A9"/>
    <w:rsid w:val="00FE3DF3"/>
    <w:rsid w:val="309F6611"/>
    <w:rsid w:val="6D535020"/>
    <w:rsid w:val="7BF9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22C9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9F6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6206"/>
    <w:rPr>
      <w:kern w:val="2"/>
      <w:sz w:val="18"/>
      <w:szCs w:val="18"/>
    </w:rPr>
  </w:style>
  <w:style w:type="paragraph" w:styleId="a5">
    <w:name w:val="footer"/>
    <w:basedOn w:val="a"/>
    <w:link w:val="Char0"/>
    <w:rsid w:val="009F6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62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2018-06-19T02:17:00Z</cp:lastPrinted>
  <dcterms:created xsi:type="dcterms:W3CDTF">2019-07-30T08:28:00Z</dcterms:created>
  <dcterms:modified xsi:type="dcterms:W3CDTF">2019-07-30T09:12:00Z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