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4041" w:rsidRDefault="00C14041" w:rsidP="001B1746">
      <w:pPr>
        <w:spacing w:line="600" w:lineRule="exact"/>
        <w:jc w:val="center"/>
        <w:rPr>
          <w:rFonts w:ascii="方正小标宋简体" w:eastAsia="方正小标宋简体" w:hAnsi="方正小标宋简体" w:cs="Times New Roman"/>
          <w:sz w:val="44"/>
          <w:szCs w:val="44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11.8pt;margin-top:-31.2pt;width:162pt;height:46.8pt;z-index:251658240" strokecolor="white">
            <v:textbox style="mso-next-textbox:#_x0000_s1026">
              <w:txbxContent>
                <w:p w:rsidR="00C14041" w:rsidRDefault="00C14041" w:rsidP="001B1746">
                  <w:pPr>
                    <w:rPr>
                      <w:rFonts w:ascii="黑体" w:eastAsia="黑体" w:hAnsi="黑体" w:cs="黑体"/>
                      <w:sz w:val="32"/>
                      <w:szCs w:val="32"/>
                    </w:rPr>
                  </w:pPr>
                  <w:r>
                    <w:rPr>
                      <w:rFonts w:ascii="黑体" w:eastAsia="黑体" w:hAnsi="黑体" w:cs="黑体"/>
                      <w:sz w:val="32"/>
                      <w:szCs w:val="32"/>
                    </w:rPr>
                    <w:t>YXDR</w:t>
                  </w:r>
                  <w:r>
                    <w:rPr>
                      <w:rFonts w:ascii="黑体" w:eastAsia="黑体" w:hAnsi="黑体" w:cs="黑体" w:hint="eastAsia"/>
                      <w:sz w:val="32"/>
                      <w:szCs w:val="32"/>
                    </w:rPr>
                    <w:t>－</w:t>
                  </w:r>
                  <w:r>
                    <w:rPr>
                      <w:rFonts w:ascii="黑体" w:eastAsia="黑体" w:hAnsi="黑体" w:cs="黑体"/>
                      <w:sz w:val="32"/>
                      <w:szCs w:val="32"/>
                    </w:rPr>
                    <w:t>2018</w:t>
                  </w:r>
                  <w:r>
                    <w:rPr>
                      <w:rFonts w:ascii="黑体" w:eastAsia="黑体" w:hAnsi="黑体" w:cs="黑体" w:hint="eastAsia"/>
                      <w:sz w:val="32"/>
                      <w:szCs w:val="32"/>
                    </w:rPr>
                    <w:t>－</w:t>
                  </w:r>
                  <w:r>
                    <w:rPr>
                      <w:rFonts w:ascii="黑体" w:eastAsia="黑体" w:hAnsi="黑体" w:cs="黑体"/>
                      <w:sz w:val="32"/>
                      <w:szCs w:val="32"/>
                    </w:rPr>
                    <w:t>00006</w:t>
                  </w:r>
                </w:p>
                <w:p w:rsidR="00C14041" w:rsidRDefault="00C14041" w:rsidP="001B1746">
                  <w:pPr>
                    <w:rPr>
                      <w:rFonts w:cs="Times New Roman"/>
                    </w:rPr>
                  </w:pPr>
                </w:p>
              </w:txbxContent>
            </v:textbox>
          </v:shape>
        </w:pict>
      </w:r>
    </w:p>
    <w:p w:rsidR="00C14041" w:rsidRDefault="00C14041" w:rsidP="001B1746">
      <w:pPr>
        <w:spacing w:line="600" w:lineRule="exact"/>
        <w:jc w:val="center"/>
        <w:rPr>
          <w:rFonts w:ascii="方正小标宋简体" w:eastAsia="方正小标宋简体" w:hAnsi="方正小标宋简体" w:cs="Times New Roman"/>
          <w:sz w:val="44"/>
          <w:szCs w:val="44"/>
        </w:rPr>
      </w:pPr>
    </w:p>
    <w:p w:rsidR="00C14041" w:rsidRDefault="00C14041" w:rsidP="001B1746">
      <w:pPr>
        <w:spacing w:line="600" w:lineRule="exact"/>
        <w:jc w:val="center"/>
        <w:rPr>
          <w:rFonts w:ascii="方正小标宋简体" w:eastAsia="方正小标宋简体" w:hAnsi="方正小标宋简体" w:cs="Times New Roman"/>
          <w:sz w:val="44"/>
          <w:szCs w:val="44"/>
        </w:rPr>
      </w:pPr>
    </w:p>
    <w:p w:rsidR="00C14041" w:rsidRDefault="00C14041" w:rsidP="001B1746">
      <w:pPr>
        <w:spacing w:line="600" w:lineRule="exact"/>
        <w:jc w:val="center"/>
        <w:rPr>
          <w:rFonts w:ascii="方正小标宋简体" w:eastAsia="方正小标宋简体" w:hAnsi="方正小标宋简体" w:cs="Times New Roman"/>
          <w:sz w:val="44"/>
          <w:szCs w:val="44"/>
        </w:rPr>
      </w:pPr>
    </w:p>
    <w:p w:rsidR="00C14041" w:rsidRDefault="00C14041" w:rsidP="001B1746">
      <w:pPr>
        <w:spacing w:line="600" w:lineRule="exact"/>
        <w:jc w:val="center"/>
        <w:rPr>
          <w:rFonts w:ascii="方正小标宋简体" w:eastAsia="方正小标宋简体" w:hAnsi="方正小标宋简体" w:cs="Times New Roman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岳阳市云溪区人民政府</w:t>
      </w:r>
    </w:p>
    <w:p w:rsidR="00C14041" w:rsidRDefault="00C14041" w:rsidP="001B1746">
      <w:pPr>
        <w:spacing w:line="600" w:lineRule="exact"/>
        <w:jc w:val="center"/>
        <w:rPr>
          <w:rFonts w:ascii="方正小标宋简体" w:eastAsia="方正小标宋简体" w:hAnsi="方正小标宋简体" w:cs="Times New Roman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关于禁止露天焚烧农作物秸秆和垃圾的</w:t>
      </w:r>
    </w:p>
    <w:p w:rsidR="00C14041" w:rsidRDefault="00C14041" w:rsidP="001B1746">
      <w:pPr>
        <w:spacing w:line="600" w:lineRule="exact"/>
        <w:jc w:val="center"/>
        <w:rPr>
          <w:rFonts w:ascii="方正小标宋简体" w:eastAsia="方正小标宋简体" w:hAnsi="方正小标宋简体" w:cs="Times New Roman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通</w:t>
      </w:r>
      <w:r>
        <w:rPr>
          <w:rFonts w:ascii="方正小标宋简体" w:eastAsia="方正小标宋简体" w:hAnsi="方正小标宋简体" w:cs="方正小标宋简体"/>
          <w:sz w:val="44"/>
          <w:szCs w:val="44"/>
        </w:rPr>
        <w:t xml:space="preserve">    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告</w:t>
      </w:r>
    </w:p>
    <w:p w:rsidR="00C14041" w:rsidRDefault="00C14041" w:rsidP="001B1746">
      <w:pPr>
        <w:spacing w:line="360" w:lineRule="exact"/>
        <w:jc w:val="center"/>
        <w:rPr>
          <w:rFonts w:ascii="仿宋_GB2312" w:eastAsia="仿宋_GB2312" w:hAnsi="仿宋_GB2312" w:cs="Times New Roman"/>
          <w:sz w:val="32"/>
          <w:szCs w:val="32"/>
        </w:rPr>
      </w:pPr>
    </w:p>
    <w:p w:rsidR="00C14041" w:rsidRDefault="00C14041" w:rsidP="00962F6B">
      <w:pPr>
        <w:spacing w:line="560" w:lineRule="exact"/>
        <w:jc w:val="center"/>
        <w:rPr>
          <w:rFonts w:ascii="仿宋_GB2312" w:eastAsia="仿宋_GB2312" w:hAnsi="仿宋_GB2312" w:cs="Times New Roman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 xml:space="preserve">                 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岳云政通〔</w:t>
      </w:r>
      <w:r>
        <w:rPr>
          <w:rFonts w:ascii="仿宋_GB2312" w:eastAsia="仿宋_GB2312" w:hAnsi="仿宋_GB2312" w:cs="仿宋_GB2312"/>
          <w:sz w:val="32"/>
          <w:szCs w:val="32"/>
        </w:rPr>
        <w:t>2018</w:t>
      </w:r>
      <w:r>
        <w:rPr>
          <w:rFonts w:ascii="仿宋_GB2312" w:eastAsia="仿宋_GB2312" w:hAnsi="仿宋_GB2312" w:cs="仿宋_GB2312" w:hint="eastAsia"/>
          <w:sz w:val="32"/>
          <w:szCs w:val="32"/>
        </w:rPr>
        <w:t>〕</w:t>
      </w:r>
      <w:r>
        <w:rPr>
          <w:rFonts w:ascii="仿宋_GB2312" w:eastAsia="仿宋_GB2312" w:hAnsi="仿宋_GB2312" w:cs="仿宋_GB2312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sz w:val="32"/>
          <w:szCs w:val="32"/>
        </w:rPr>
        <w:t>号</w:t>
      </w:r>
    </w:p>
    <w:p w:rsidR="00C14041" w:rsidRDefault="00C14041" w:rsidP="001B1746">
      <w:pPr>
        <w:spacing w:line="400" w:lineRule="exact"/>
        <w:rPr>
          <w:rFonts w:ascii="仿宋_GB2312" w:eastAsia="仿宋_GB2312" w:hAnsi="仿宋_GB2312" w:cs="Times New Roman"/>
          <w:sz w:val="32"/>
          <w:szCs w:val="32"/>
        </w:rPr>
      </w:pPr>
    </w:p>
    <w:p w:rsidR="00C14041" w:rsidRDefault="00C14041" w:rsidP="001B1746">
      <w:pPr>
        <w:spacing w:line="520" w:lineRule="exact"/>
        <w:ind w:firstLineChars="200" w:firstLine="31680"/>
        <w:rPr>
          <w:rFonts w:ascii="仿宋_GB2312" w:eastAsia="仿宋_GB2312" w:hAnsi="仿宋_GB2312" w:cs="Times New Roman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为防治大气污染，提高农作物秸秆综合利用水平，改善城乡生态环境，保障人民群众健康，维护公共安全，根据《中华人民共和国环境保护法》《中华人民共和国大气污染防治法》《湖南省大气污染防治条例》等有关法律法规，现将禁止焚烧农作物秸秆和垃圾有关事项通告如下：</w:t>
      </w:r>
    </w:p>
    <w:p w:rsidR="00C14041" w:rsidRDefault="00C14041" w:rsidP="001B1746">
      <w:pPr>
        <w:numPr>
          <w:ilvl w:val="0"/>
          <w:numId w:val="1"/>
        </w:numPr>
        <w:spacing w:line="520" w:lineRule="exact"/>
        <w:ind w:firstLineChars="200" w:firstLine="3168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区域范围内禁止露天焚烧农作物（含水稻、油菜、棉花、玉米、小麦等）秸秆、垃圾（含枯枝落叶、生活垃圾等）。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</w:p>
    <w:p w:rsidR="00C14041" w:rsidRDefault="00C14041" w:rsidP="001B1746">
      <w:pPr>
        <w:numPr>
          <w:ilvl w:val="0"/>
          <w:numId w:val="1"/>
        </w:numPr>
        <w:spacing w:line="520" w:lineRule="exact"/>
        <w:ind w:firstLineChars="200" w:firstLine="31680"/>
        <w:rPr>
          <w:rFonts w:ascii="仿宋_GB2312" w:eastAsia="仿宋_GB2312" w:hAnsi="仿宋_GB2312" w:cs="Times New Roman"/>
          <w:sz w:val="32"/>
          <w:szCs w:val="32"/>
        </w:rPr>
      </w:pPr>
      <w:r w:rsidRPr="001D64EA">
        <w:rPr>
          <w:rFonts w:ascii="仿宋_GB2312" w:eastAsia="仿宋_GB2312" w:hAnsi="仿宋_GB2312" w:cs="仿宋_GB2312" w:hint="eastAsia"/>
          <w:sz w:val="32"/>
          <w:szCs w:val="32"/>
        </w:rPr>
        <w:t>露天焚烧农作物秸秆或垃圾的，由农业部门根据《中华人民共和国大气污染防治法》第一百一十九条规定，责令改正，并可以处</w:t>
      </w:r>
      <w:r w:rsidRPr="001D64EA">
        <w:rPr>
          <w:rFonts w:ascii="仿宋_GB2312" w:eastAsia="仿宋_GB2312" w:hAnsi="仿宋_GB2312" w:cs="仿宋_GB2312"/>
          <w:sz w:val="32"/>
          <w:szCs w:val="32"/>
        </w:rPr>
        <w:t>500</w:t>
      </w:r>
      <w:r w:rsidRPr="001D64EA">
        <w:rPr>
          <w:rFonts w:ascii="仿宋_GB2312" w:eastAsia="仿宋_GB2312" w:hAnsi="仿宋_GB2312" w:cs="仿宋_GB2312" w:hint="eastAsia"/>
          <w:sz w:val="32"/>
          <w:szCs w:val="32"/>
        </w:rPr>
        <w:t>元以上</w:t>
      </w:r>
      <w:r w:rsidRPr="001D64EA">
        <w:rPr>
          <w:rFonts w:ascii="仿宋_GB2312" w:eastAsia="仿宋_GB2312" w:hAnsi="仿宋_GB2312" w:cs="仿宋_GB2312"/>
          <w:sz w:val="32"/>
          <w:szCs w:val="32"/>
        </w:rPr>
        <w:t>2000</w:t>
      </w:r>
      <w:r w:rsidRPr="001D64EA">
        <w:rPr>
          <w:rFonts w:ascii="仿宋_GB2312" w:eastAsia="仿宋_GB2312" w:hAnsi="仿宋_GB2312" w:cs="仿宋_GB2312" w:hint="eastAsia"/>
          <w:sz w:val="32"/>
          <w:szCs w:val="32"/>
        </w:rPr>
        <w:t>元以下的罚款。</w:t>
      </w:r>
      <w:r w:rsidRPr="00797E82">
        <w:rPr>
          <w:rFonts w:ascii="仿宋_GB2312" w:eastAsia="仿宋_GB2312" w:hAnsi="仿宋_GB2312" w:cs="仿宋_GB2312" w:hint="eastAsia"/>
          <w:sz w:val="32"/>
          <w:szCs w:val="32"/>
        </w:rPr>
        <w:t>同时，对露天焚烧农作物秸秆或垃圾</w:t>
      </w:r>
      <w:r>
        <w:rPr>
          <w:rFonts w:ascii="仿宋_GB2312" w:eastAsia="仿宋_GB2312" w:hAnsi="仿宋_GB2312" w:cs="仿宋_GB2312" w:hint="eastAsia"/>
          <w:sz w:val="32"/>
          <w:szCs w:val="32"/>
        </w:rPr>
        <w:t>行为予以</w:t>
      </w:r>
      <w:r w:rsidRPr="00797E82">
        <w:rPr>
          <w:rFonts w:ascii="仿宋_GB2312" w:eastAsia="仿宋_GB2312" w:hAnsi="仿宋_GB2312" w:cs="仿宋_GB2312" w:hint="eastAsia"/>
          <w:sz w:val="32"/>
          <w:szCs w:val="32"/>
        </w:rPr>
        <w:t>曝光。</w:t>
      </w:r>
    </w:p>
    <w:p w:rsidR="00C14041" w:rsidRDefault="00C14041" w:rsidP="001B1746">
      <w:pPr>
        <w:numPr>
          <w:ilvl w:val="0"/>
          <w:numId w:val="1"/>
        </w:numPr>
        <w:spacing w:line="520" w:lineRule="exact"/>
        <w:ind w:firstLineChars="200" w:firstLine="31680"/>
        <w:rPr>
          <w:rFonts w:ascii="仿宋_GB2312" w:eastAsia="仿宋_GB2312" w:hAnsi="仿宋_GB2312" w:cs="Times New Roman"/>
          <w:sz w:val="32"/>
          <w:szCs w:val="32"/>
        </w:rPr>
      </w:pPr>
      <w:r w:rsidRPr="001D64EA">
        <w:rPr>
          <w:rFonts w:ascii="仿宋_GB2312" w:eastAsia="仿宋_GB2312" w:hAnsi="仿宋_GB2312" w:cs="仿宋_GB2312" w:hint="eastAsia"/>
          <w:sz w:val="32"/>
          <w:szCs w:val="32"/>
        </w:rPr>
        <w:t>露天焚烧农作物秸秆或垃圾，引发火灾尚不构成犯罪的，由公安</w:t>
      </w:r>
      <w:r>
        <w:rPr>
          <w:rFonts w:ascii="仿宋_GB2312" w:eastAsia="仿宋_GB2312" w:hAnsi="仿宋_GB2312" w:cs="仿宋_GB2312" w:hint="eastAsia"/>
          <w:sz w:val="32"/>
          <w:szCs w:val="32"/>
        </w:rPr>
        <w:t>机关</w:t>
      </w:r>
      <w:r w:rsidRPr="001D64EA">
        <w:rPr>
          <w:rFonts w:ascii="仿宋_GB2312" w:eastAsia="仿宋_GB2312" w:hAnsi="仿宋_GB2312" w:cs="仿宋_GB2312" w:hint="eastAsia"/>
          <w:sz w:val="32"/>
          <w:szCs w:val="32"/>
        </w:rPr>
        <w:t>根据《中华人民共和国消防法》第六十四条规定，处</w:t>
      </w:r>
      <w:r w:rsidRPr="001D64EA">
        <w:rPr>
          <w:rFonts w:ascii="仿宋_GB2312" w:eastAsia="仿宋_GB2312" w:hAnsi="仿宋_GB2312" w:cs="仿宋_GB2312"/>
          <w:sz w:val="32"/>
          <w:szCs w:val="32"/>
        </w:rPr>
        <w:t>10</w:t>
      </w:r>
      <w:r w:rsidRPr="001D64EA">
        <w:rPr>
          <w:rFonts w:ascii="仿宋_GB2312" w:eastAsia="仿宋_GB2312" w:hAnsi="仿宋_GB2312" w:cs="仿宋_GB2312" w:hint="eastAsia"/>
          <w:sz w:val="32"/>
          <w:szCs w:val="32"/>
        </w:rPr>
        <w:t>日以上</w:t>
      </w:r>
      <w:r w:rsidRPr="001D64EA">
        <w:rPr>
          <w:rFonts w:ascii="仿宋_GB2312" w:eastAsia="仿宋_GB2312" w:hAnsi="仿宋_GB2312" w:cs="仿宋_GB2312"/>
          <w:sz w:val="32"/>
          <w:szCs w:val="32"/>
        </w:rPr>
        <w:t>15</w:t>
      </w:r>
      <w:r w:rsidRPr="001D64EA">
        <w:rPr>
          <w:rFonts w:ascii="仿宋_GB2312" w:eastAsia="仿宋_GB2312" w:hAnsi="仿宋_GB2312" w:cs="仿宋_GB2312" w:hint="eastAsia"/>
          <w:sz w:val="32"/>
          <w:szCs w:val="32"/>
        </w:rPr>
        <w:t>日以下的拘留，可以并处</w:t>
      </w:r>
      <w:r w:rsidRPr="001D64EA">
        <w:rPr>
          <w:rFonts w:ascii="仿宋_GB2312" w:eastAsia="仿宋_GB2312" w:hAnsi="仿宋_GB2312" w:cs="仿宋_GB2312"/>
          <w:sz w:val="32"/>
          <w:szCs w:val="32"/>
        </w:rPr>
        <w:t>500</w:t>
      </w:r>
      <w:r w:rsidRPr="001D64EA">
        <w:rPr>
          <w:rFonts w:ascii="仿宋_GB2312" w:eastAsia="仿宋_GB2312" w:hAnsi="仿宋_GB2312" w:cs="仿宋_GB2312" w:hint="eastAsia"/>
          <w:sz w:val="32"/>
          <w:szCs w:val="32"/>
        </w:rPr>
        <w:t>元以下罚款；情节较轻的，处警告或者</w:t>
      </w:r>
      <w:r w:rsidRPr="001D64EA">
        <w:rPr>
          <w:rFonts w:ascii="仿宋_GB2312" w:eastAsia="仿宋_GB2312" w:hAnsi="仿宋_GB2312" w:cs="仿宋_GB2312"/>
          <w:sz w:val="32"/>
          <w:szCs w:val="32"/>
        </w:rPr>
        <w:t>500</w:t>
      </w:r>
      <w:r w:rsidRPr="001D64EA">
        <w:rPr>
          <w:rFonts w:ascii="仿宋_GB2312" w:eastAsia="仿宋_GB2312" w:hAnsi="仿宋_GB2312" w:cs="仿宋_GB2312" w:hint="eastAsia"/>
          <w:sz w:val="32"/>
          <w:szCs w:val="32"/>
        </w:rPr>
        <w:t>元以下罚款。露天焚烧农作物秸秆或垃圾引发火灾构成犯罪的，由司法机关依法追究刑事责任。</w:t>
      </w:r>
      <w:r w:rsidRPr="001D64EA">
        <w:rPr>
          <w:rFonts w:ascii="仿宋_GB2312" w:eastAsia="仿宋_GB2312" w:hAnsi="仿宋_GB2312" w:cs="仿宋_GB2312"/>
          <w:sz w:val="32"/>
          <w:szCs w:val="32"/>
        </w:rPr>
        <w:t xml:space="preserve">  </w:t>
      </w:r>
    </w:p>
    <w:p w:rsidR="00C14041" w:rsidRPr="00395E17" w:rsidRDefault="00C14041" w:rsidP="001B1746">
      <w:pPr>
        <w:numPr>
          <w:ilvl w:val="0"/>
          <w:numId w:val="1"/>
        </w:numPr>
        <w:spacing w:line="520" w:lineRule="exact"/>
        <w:ind w:firstLineChars="200" w:firstLine="31680"/>
        <w:rPr>
          <w:rFonts w:ascii="仿宋_GB2312" w:eastAsia="仿宋_GB2312" w:hAnsi="仿宋_GB2312" w:cs="Times New Roman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对</w:t>
      </w:r>
      <w:r w:rsidRPr="001D64EA">
        <w:rPr>
          <w:rFonts w:ascii="仿宋_GB2312" w:eastAsia="仿宋_GB2312" w:hAnsi="仿宋_GB2312" w:cs="仿宋_GB2312" w:hint="eastAsia"/>
          <w:sz w:val="32"/>
          <w:szCs w:val="32"/>
        </w:rPr>
        <w:t>露天焚烧农作物秸秆或垃圾</w:t>
      </w:r>
      <w:r>
        <w:rPr>
          <w:rFonts w:ascii="仿宋_GB2312" w:eastAsia="仿宋_GB2312" w:hAnsi="仿宋_GB2312" w:cs="仿宋_GB2312" w:hint="eastAsia"/>
          <w:sz w:val="32"/>
          <w:szCs w:val="32"/>
        </w:rPr>
        <w:t>行为应进行劝阻、制止。</w:t>
      </w:r>
      <w:r w:rsidRPr="001D64EA">
        <w:rPr>
          <w:rFonts w:ascii="仿宋_GB2312" w:eastAsia="仿宋_GB2312" w:hAnsi="仿宋_GB2312" w:cs="仿宋_GB2312" w:hint="eastAsia"/>
          <w:sz w:val="32"/>
          <w:szCs w:val="32"/>
        </w:rPr>
        <w:t>对</w:t>
      </w:r>
      <w:r>
        <w:rPr>
          <w:rFonts w:ascii="仿宋_GB2312" w:eastAsia="仿宋_GB2312" w:hAnsi="仿宋_GB2312" w:cs="仿宋_GB2312" w:hint="eastAsia"/>
          <w:sz w:val="32"/>
          <w:szCs w:val="32"/>
        </w:rPr>
        <w:t>不听劝阻，</w:t>
      </w:r>
      <w:r w:rsidRPr="001D64EA">
        <w:rPr>
          <w:rFonts w:ascii="仿宋_GB2312" w:eastAsia="仿宋_GB2312" w:hAnsi="仿宋_GB2312" w:cs="仿宋_GB2312" w:hint="eastAsia"/>
          <w:sz w:val="32"/>
          <w:szCs w:val="32"/>
        </w:rPr>
        <w:t>阻碍国家工作人员依法执行公务的，由公安机关根据《中华人民共和国治安管理处罚法》第五十条规定，处警告或者处</w:t>
      </w:r>
      <w:r w:rsidRPr="001D64EA">
        <w:rPr>
          <w:rFonts w:ascii="仿宋_GB2312" w:eastAsia="仿宋_GB2312" w:hAnsi="仿宋_GB2312" w:cs="仿宋_GB2312"/>
          <w:sz w:val="32"/>
          <w:szCs w:val="32"/>
        </w:rPr>
        <w:t>200</w:t>
      </w:r>
      <w:r w:rsidRPr="001D64EA">
        <w:rPr>
          <w:rFonts w:ascii="仿宋_GB2312" w:eastAsia="仿宋_GB2312" w:hAnsi="仿宋_GB2312" w:cs="仿宋_GB2312" w:hint="eastAsia"/>
          <w:sz w:val="32"/>
          <w:szCs w:val="32"/>
        </w:rPr>
        <w:t>元以下罚款；情节严重的，处</w:t>
      </w:r>
      <w:r w:rsidRPr="001D64EA">
        <w:rPr>
          <w:rFonts w:ascii="仿宋_GB2312" w:eastAsia="仿宋_GB2312" w:hAnsi="仿宋_GB2312" w:cs="仿宋_GB2312"/>
          <w:sz w:val="32"/>
          <w:szCs w:val="32"/>
        </w:rPr>
        <w:t>5</w:t>
      </w:r>
      <w:r w:rsidRPr="001D64EA">
        <w:rPr>
          <w:rFonts w:ascii="仿宋_GB2312" w:eastAsia="仿宋_GB2312" w:hAnsi="仿宋_GB2312" w:cs="仿宋_GB2312" w:hint="eastAsia"/>
          <w:sz w:val="32"/>
          <w:szCs w:val="32"/>
        </w:rPr>
        <w:t>日以上</w:t>
      </w:r>
      <w:r w:rsidRPr="001D64EA">
        <w:rPr>
          <w:rFonts w:ascii="仿宋_GB2312" w:eastAsia="仿宋_GB2312" w:hAnsi="仿宋_GB2312" w:cs="仿宋_GB2312"/>
          <w:sz w:val="32"/>
          <w:szCs w:val="32"/>
        </w:rPr>
        <w:t>10</w:t>
      </w:r>
      <w:r w:rsidRPr="001D64EA">
        <w:rPr>
          <w:rFonts w:ascii="仿宋_GB2312" w:eastAsia="仿宋_GB2312" w:hAnsi="仿宋_GB2312" w:cs="仿宋_GB2312" w:hint="eastAsia"/>
          <w:sz w:val="32"/>
          <w:szCs w:val="32"/>
        </w:rPr>
        <w:t>日以下拘留，可以并处</w:t>
      </w:r>
      <w:r w:rsidRPr="001D64EA">
        <w:rPr>
          <w:rFonts w:ascii="仿宋_GB2312" w:eastAsia="仿宋_GB2312" w:hAnsi="仿宋_GB2312" w:cs="仿宋_GB2312"/>
          <w:sz w:val="32"/>
          <w:szCs w:val="32"/>
        </w:rPr>
        <w:t>500</w:t>
      </w:r>
      <w:r w:rsidRPr="001D64EA">
        <w:rPr>
          <w:rFonts w:ascii="仿宋_GB2312" w:eastAsia="仿宋_GB2312" w:hAnsi="仿宋_GB2312" w:cs="仿宋_GB2312" w:hint="eastAsia"/>
          <w:sz w:val="32"/>
          <w:szCs w:val="32"/>
        </w:rPr>
        <w:t>元以下罚款。</w:t>
      </w:r>
    </w:p>
    <w:p w:rsidR="00C14041" w:rsidRDefault="00C14041" w:rsidP="001B1746">
      <w:pPr>
        <w:numPr>
          <w:ilvl w:val="0"/>
          <w:numId w:val="1"/>
        </w:numPr>
        <w:spacing w:line="520" w:lineRule="exact"/>
        <w:ind w:firstLineChars="200" w:firstLine="31680"/>
        <w:rPr>
          <w:rFonts w:ascii="仿宋_GB2312" w:eastAsia="仿宋_GB2312" w:hAnsi="仿宋_GB2312" w:cs="Times New Roman"/>
          <w:sz w:val="32"/>
          <w:szCs w:val="32"/>
        </w:rPr>
      </w:pPr>
      <w:r w:rsidRPr="00165E2E">
        <w:rPr>
          <w:rFonts w:ascii="仿宋_GB2312" w:eastAsia="仿宋_GB2312" w:hAnsi="仿宋_GB2312" w:cs="仿宋_GB2312" w:hint="eastAsia"/>
          <w:sz w:val="32"/>
          <w:szCs w:val="32"/>
        </w:rPr>
        <w:t>实</w:t>
      </w:r>
      <w:r w:rsidRPr="001B1746">
        <w:rPr>
          <w:rFonts w:ascii="仿宋_GB2312" w:eastAsia="仿宋_GB2312" w:hAnsi="仿宋_GB2312" w:cs="仿宋_GB2312" w:hint="eastAsia"/>
          <w:spacing w:val="-4"/>
          <w:sz w:val="32"/>
          <w:szCs w:val="32"/>
        </w:rPr>
        <w:t>行“区级领导联镇（街道、中心）、镇干部联村、村组干部包户”的网格化管理责任机制，全面推进秸秆综合利用，促进环境保护和资源节约，确保农作物秸秆、垃圾</w:t>
      </w:r>
      <w:r w:rsidRPr="00165E2E">
        <w:rPr>
          <w:rFonts w:ascii="仿宋_GB2312" w:eastAsia="仿宋_GB2312" w:hAnsi="仿宋_GB2312" w:cs="仿宋_GB2312" w:hint="eastAsia"/>
          <w:sz w:val="32"/>
          <w:szCs w:val="32"/>
        </w:rPr>
        <w:t>禁烧工作无死角。</w:t>
      </w:r>
    </w:p>
    <w:p w:rsidR="00C14041" w:rsidRDefault="00C14041" w:rsidP="001B1746">
      <w:pPr>
        <w:numPr>
          <w:ilvl w:val="0"/>
          <w:numId w:val="1"/>
        </w:numPr>
        <w:spacing w:line="520" w:lineRule="exact"/>
        <w:ind w:firstLineChars="200" w:firstLine="31680"/>
        <w:rPr>
          <w:rFonts w:ascii="仿宋_GB2312" w:eastAsia="仿宋_GB2312" w:hAnsi="仿宋_GB2312" w:cs="Times New Roman"/>
          <w:sz w:val="32"/>
          <w:szCs w:val="32"/>
        </w:rPr>
      </w:pPr>
      <w:r w:rsidRPr="00165E2E">
        <w:rPr>
          <w:rFonts w:ascii="仿宋_GB2312" w:eastAsia="仿宋_GB2312" w:hAnsi="仿宋_GB2312" w:cs="仿宋_GB2312" w:hint="eastAsia"/>
          <w:sz w:val="32"/>
          <w:szCs w:val="32"/>
        </w:rPr>
        <w:t>各镇人民政府、长岭街道办事处、松杨湖港区便民服务中心对禁止秸秆、垃圾露天焚烧工作负主体责任，在农作物收获期要派专人联村包组，开展宣传、巡查、劝阻等工作。对因工作不力造成秸秆或垃圾焚烧产生严重后果的，依照有关规定追究相关人员的责任。</w:t>
      </w:r>
    </w:p>
    <w:p w:rsidR="00C14041" w:rsidRDefault="00C14041" w:rsidP="001B1746">
      <w:pPr>
        <w:numPr>
          <w:ilvl w:val="0"/>
          <w:numId w:val="1"/>
        </w:numPr>
        <w:spacing w:line="520" w:lineRule="exact"/>
        <w:ind w:firstLineChars="200" w:firstLine="31680"/>
        <w:rPr>
          <w:rFonts w:ascii="仿宋_GB2312" w:eastAsia="仿宋_GB2312" w:hAnsi="仿宋_GB2312" w:cs="Times New Roman"/>
          <w:sz w:val="32"/>
          <w:szCs w:val="32"/>
        </w:rPr>
      </w:pPr>
      <w:r w:rsidRPr="00165E2E">
        <w:rPr>
          <w:rFonts w:ascii="仿宋_GB2312" w:eastAsia="仿宋_GB2312" w:hAnsi="仿宋_GB2312" w:cs="仿宋_GB2312" w:hint="eastAsia"/>
          <w:sz w:val="32"/>
          <w:szCs w:val="32"/>
        </w:rPr>
        <w:t>各村（社区）对禁止秸秆、垃圾露天焚烧工作负具体责任，负责落实宣传、发动、检查等各项工作职责，确保居民对禁止秸秆、垃圾露天焚烧知晓率达到</w:t>
      </w:r>
      <w:r w:rsidRPr="00165E2E">
        <w:rPr>
          <w:rFonts w:ascii="仿宋_GB2312" w:eastAsia="仿宋_GB2312" w:hAnsi="仿宋_GB2312" w:cs="仿宋_GB2312"/>
          <w:sz w:val="32"/>
          <w:szCs w:val="32"/>
        </w:rPr>
        <w:t>100%</w:t>
      </w:r>
      <w:r w:rsidRPr="00165E2E">
        <w:rPr>
          <w:rFonts w:ascii="仿宋_GB2312" w:eastAsia="仿宋_GB2312" w:hAnsi="仿宋_GB2312" w:cs="仿宋_GB2312" w:hint="eastAsia"/>
          <w:sz w:val="32"/>
          <w:szCs w:val="32"/>
        </w:rPr>
        <w:t>，并加强引导、巡查、劝阻，对不听劝阻的及时上报镇（街道、中心）。</w:t>
      </w:r>
      <w:r w:rsidRPr="00165E2E">
        <w:rPr>
          <w:rFonts w:ascii="仿宋_GB2312" w:eastAsia="仿宋_GB2312" w:hAnsi="仿宋_GB2312" w:cs="仿宋_GB2312"/>
          <w:sz w:val="32"/>
          <w:szCs w:val="32"/>
        </w:rPr>
        <w:t xml:space="preserve"> </w:t>
      </w:r>
    </w:p>
    <w:p w:rsidR="00C14041" w:rsidRDefault="00C14041" w:rsidP="001B1746">
      <w:pPr>
        <w:numPr>
          <w:ilvl w:val="0"/>
          <w:numId w:val="1"/>
        </w:numPr>
        <w:spacing w:line="520" w:lineRule="exact"/>
        <w:ind w:firstLineChars="200" w:firstLine="31680"/>
        <w:rPr>
          <w:rFonts w:ascii="仿宋_GB2312" w:eastAsia="仿宋_GB2312" w:hAnsi="仿宋_GB2312" w:cs="Times New Roman"/>
          <w:sz w:val="32"/>
          <w:szCs w:val="32"/>
        </w:rPr>
      </w:pPr>
      <w:r w:rsidRPr="00762B7D">
        <w:rPr>
          <w:rFonts w:ascii="仿宋_GB2312" w:eastAsia="仿宋_GB2312" w:hAnsi="仿宋_GB2312" w:cs="仿宋_GB2312" w:hint="eastAsia"/>
          <w:sz w:val="32"/>
          <w:szCs w:val="32"/>
        </w:rPr>
        <w:t>鼓励广大人民群众对露天焚烧秸秆、垃圾行为进行举报。举报电话：</w:t>
      </w:r>
      <w:r w:rsidRPr="00762B7D">
        <w:rPr>
          <w:rFonts w:ascii="仿宋_GB2312" w:eastAsia="仿宋_GB2312" w:hAnsi="仿宋_GB2312" w:cs="仿宋_GB2312"/>
          <w:sz w:val="32"/>
          <w:szCs w:val="32"/>
        </w:rPr>
        <w:t>18173049422</w:t>
      </w:r>
      <w:r w:rsidRPr="00762B7D">
        <w:rPr>
          <w:rFonts w:ascii="仿宋_GB2312" w:eastAsia="仿宋_GB2312" w:hAnsi="仿宋_GB2312" w:cs="仿宋_GB2312" w:hint="eastAsia"/>
          <w:sz w:val="32"/>
          <w:szCs w:val="32"/>
        </w:rPr>
        <w:t>。</w:t>
      </w:r>
      <w:r w:rsidRPr="00762B7D">
        <w:rPr>
          <w:rFonts w:ascii="仿宋_GB2312" w:eastAsia="仿宋_GB2312" w:hAnsi="仿宋_GB2312" w:cs="仿宋_GB2312"/>
          <w:sz w:val="32"/>
          <w:szCs w:val="32"/>
        </w:rPr>
        <w:t xml:space="preserve"> </w:t>
      </w:r>
      <w:bookmarkStart w:id="0" w:name="_GoBack"/>
      <w:bookmarkEnd w:id="0"/>
    </w:p>
    <w:p w:rsidR="00C14041" w:rsidRPr="00762B7D" w:rsidRDefault="00C14041" w:rsidP="001B1746">
      <w:pPr>
        <w:numPr>
          <w:ilvl w:val="0"/>
          <w:numId w:val="1"/>
        </w:numPr>
        <w:spacing w:line="520" w:lineRule="exact"/>
        <w:ind w:firstLineChars="200" w:firstLine="31680"/>
        <w:rPr>
          <w:rFonts w:ascii="仿宋_GB2312" w:eastAsia="仿宋_GB2312" w:hAnsi="仿宋_GB2312" w:cs="Times New Roman"/>
          <w:sz w:val="32"/>
          <w:szCs w:val="32"/>
        </w:rPr>
      </w:pPr>
      <w:r w:rsidRPr="00762B7D">
        <w:rPr>
          <w:rFonts w:ascii="仿宋_GB2312" w:eastAsia="仿宋_GB2312" w:hAnsi="仿宋_GB2312" w:cs="仿宋_GB2312" w:hint="eastAsia"/>
          <w:sz w:val="32"/>
          <w:szCs w:val="32"/>
        </w:rPr>
        <w:t>本通告自发布之日起施行。</w:t>
      </w:r>
    </w:p>
    <w:p w:rsidR="00C14041" w:rsidRDefault="00C14041" w:rsidP="001B1746">
      <w:pPr>
        <w:spacing w:line="500" w:lineRule="exact"/>
        <w:ind w:firstLineChars="1550" w:firstLine="31680"/>
        <w:rPr>
          <w:rFonts w:ascii="仿宋_GB2312" w:eastAsia="仿宋_GB2312" w:hAnsi="仿宋_GB2312" w:cs="Times New Roman"/>
          <w:sz w:val="32"/>
          <w:szCs w:val="32"/>
        </w:rPr>
      </w:pPr>
    </w:p>
    <w:p w:rsidR="00C14041" w:rsidRDefault="00C14041" w:rsidP="001B1746">
      <w:pPr>
        <w:spacing w:line="500" w:lineRule="exact"/>
        <w:ind w:firstLineChars="1550" w:firstLine="31680"/>
        <w:rPr>
          <w:rFonts w:ascii="仿宋_GB2312" w:eastAsia="仿宋_GB2312" w:hAnsi="仿宋_GB2312" w:cs="Times New Roman"/>
          <w:sz w:val="32"/>
          <w:szCs w:val="32"/>
        </w:rPr>
      </w:pPr>
    </w:p>
    <w:p w:rsidR="00C14041" w:rsidRDefault="00C14041" w:rsidP="001B1746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 xml:space="preserve">           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岳阳市云溪区人民政府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</w:p>
    <w:p w:rsidR="00C14041" w:rsidRDefault="00C14041" w:rsidP="001B1746">
      <w:pPr>
        <w:spacing w:line="560" w:lineRule="exact"/>
        <w:rPr>
          <w:rFonts w:ascii="仿宋_GB2312" w:eastAsia="仿宋_GB2312" w:hAnsi="仿宋_GB2312" w:cs="Times New Roman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 xml:space="preserve">                               2018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/>
          <w:sz w:val="32"/>
          <w:szCs w:val="32"/>
        </w:rPr>
        <w:t>6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</w:p>
    <w:p w:rsidR="00C14041" w:rsidRDefault="00C14041" w:rsidP="001B1746">
      <w:pPr>
        <w:spacing w:afterLines="50" w:line="560" w:lineRule="exact"/>
        <w:ind w:firstLineChars="1700" w:firstLine="31680"/>
        <w:rPr>
          <w:rFonts w:ascii="仿宋_GB2312" w:eastAsia="仿宋_GB2312" w:hAnsi="仿宋_GB2312" w:cs="Times New Roman"/>
          <w:sz w:val="32"/>
          <w:szCs w:val="32"/>
        </w:rPr>
      </w:pPr>
    </w:p>
    <w:tbl>
      <w:tblPr>
        <w:tblStyle w:val="TableGrid"/>
        <w:tblW w:w="0" w:type="auto"/>
        <w:tblInd w:w="2" w:type="dxa"/>
        <w:tblBorders>
          <w:left w:val="none" w:sz="0" w:space="0" w:color="auto"/>
          <w:right w:val="none" w:sz="0" w:space="0" w:color="auto"/>
        </w:tblBorders>
        <w:tblCellMar>
          <w:left w:w="0" w:type="dxa"/>
          <w:right w:w="0" w:type="dxa"/>
        </w:tblCellMar>
        <w:tblLook w:val="01E0"/>
      </w:tblPr>
      <w:tblGrid>
        <w:gridCol w:w="8844"/>
      </w:tblGrid>
      <w:tr w:rsidR="00C14041" w:rsidRPr="001B1746" w:rsidTr="001B1746">
        <w:tc>
          <w:tcPr>
            <w:tcW w:w="9060" w:type="dxa"/>
          </w:tcPr>
          <w:p w:rsidR="00C14041" w:rsidRPr="001B1746" w:rsidRDefault="00C14041" w:rsidP="001B1746">
            <w:pPr>
              <w:rPr>
                <w:rFonts w:ascii="仿宋_GB2312" w:eastAsia="仿宋_GB2312" w:hAnsi="仿宋_GB2312" w:cs="Times New Roman"/>
                <w:kern w:val="2"/>
                <w:sz w:val="28"/>
                <w:szCs w:val="28"/>
              </w:rPr>
            </w:pPr>
            <w:r w:rsidRPr="001B1746">
              <w:rPr>
                <w:rFonts w:ascii="仿宋_GB2312" w:eastAsia="仿宋_GB2312" w:hAnsi="仿宋_GB2312" w:cs="仿宋_GB2312"/>
                <w:kern w:val="2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_GB2312" w:cs="仿宋_GB2312"/>
                <w:kern w:val="2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kern w:val="2"/>
                <w:sz w:val="28"/>
                <w:szCs w:val="28"/>
              </w:rPr>
              <w:t>岳阳市云溪区人民政府办公室</w:t>
            </w:r>
            <w:r>
              <w:rPr>
                <w:rFonts w:ascii="仿宋_GB2312" w:eastAsia="仿宋_GB2312" w:hAnsi="仿宋_GB2312" w:cs="仿宋_GB2312"/>
                <w:kern w:val="2"/>
                <w:sz w:val="28"/>
                <w:szCs w:val="28"/>
              </w:rPr>
              <w:t xml:space="preserve">               2018</w:t>
            </w:r>
            <w:r>
              <w:rPr>
                <w:rFonts w:ascii="仿宋_GB2312" w:eastAsia="仿宋_GB2312" w:hAnsi="仿宋_GB2312" w:cs="仿宋_GB2312" w:hint="eastAsia"/>
                <w:kern w:val="2"/>
                <w:sz w:val="28"/>
                <w:szCs w:val="28"/>
              </w:rPr>
              <w:t>年</w:t>
            </w:r>
            <w:r>
              <w:rPr>
                <w:rFonts w:ascii="仿宋_GB2312" w:eastAsia="仿宋_GB2312" w:hAnsi="仿宋_GB2312" w:cs="仿宋_GB2312"/>
                <w:kern w:val="2"/>
                <w:sz w:val="28"/>
                <w:szCs w:val="28"/>
              </w:rPr>
              <w:t>6</w:t>
            </w:r>
            <w:r>
              <w:rPr>
                <w:rFonts w:ascii="仿宋_GB2312" w:eastAsia="仿宋_GB2312" w:hAnsi="仿宋_GB2312" w:cs="仿宋_GB2312" w:hint="eastAsia"/>
                <w:kern w:val="2"/>
                <w:sz w:val="28"/>
                <w:szCs w:val="28"/>
              </w:rPr>
              <w:t>月</w:t>
            </w:r>
            <w:r>
              <w:rPr>
                <w:rFonts w:ascii="仿宋_GB2312" w:eastAsia="仿宋_GB2312" w:hAnsi="仿宋_GB2312" w:cs="仿宋_GB2312"/>
                <w:kern w:val="2"/>
                <w:sz w:val="28"/>
                <w:szCs w:val="28"/>
              </w:rPr>
              <w:t>5</w:t>
            </w:r>
            <w:r>
              <w:rPr>
                <w:rFonts w:ascii="仿宋_GB2312" w:eastAsia="仿宋_GB2312" w:hAnsi="仿宋_GB2312" w:cs="仿宋_GB2312" w:hint="eastAsia"/>
                <w:kern w:val="2"/>
                <w:sz w:val="28"/>
                <w:szCs w:val="28"/>
              </w:rPr>
              <w:t>日印发</w:t>
            </w:r>
          </w:p>
        </w:tc>
      </w:tr>
    </w:tbl>
    <w:p w:rsidR="00C14041" w:rsidRDefault="00C14041" w:rsidP="001B1746">
      <w:pPr>
        <w:spacing w:line="20" w:lineRule="exact"/>
        <w:rPr>
          <w:rFonts w:ascii="仿宋_GB2312" w:eastAsia="仿宋_GB2312" w:hAnsi="仿宋_GB2312" w:cs="Times New Roman"/>
          <w:sz w:val="32"/>
          <w:szCs w:val="32"/>
        </w:rPr>
      </w:pPr>
    </w:p>
    <w:sectPr w:rsidR="00C14041" w:rsidSect="001B1746">
      <w:pgSz w:w="11906" w:h="16838"/>
      <w:pgMar w:top="1418" w:right="1531" w:bottom="1418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4041" w:rsidRDefault="00C14041" w:rsidP="00F76DA9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1">
    <w:p w:rsidR="00C14041" w:rsidRDefault="00C14041" w:rsidP="00F76DA9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4041" w:rsidRDefault="00C14041" w:rsidP="00F76DA9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1">
    <w:p w:rsidR="00C14041" w:rsidRDefault="00C14041" w:rsidP="00F76DA9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D7609861"/>
    <w:multiLevelType w:val="singleLevel"/>
    <w:tmpl w:val="D7609861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B048F"/>
    <w:rsid w:val="00091F20"/>
    <w:rsid w:val="00143542"/>
    <w:rsid w:val="00165E2E"/>
    <w:rsid w:val="001A7840"/>
    <w:rsid w:val="001B1746"/>
    <w:rsid w:val="001C1C06"/>
    <w:rsid w:val="001D46F6"/>
    <w:rsid w:val="001D64EA"/>
    <w:rsid w:val="00231E53"/>
    <w:rsid w:val="00285994"/>
    <w:rsid w:val="00322AFD"/>
    <w:rsid w:val="00323405"/>
    <w:rsid w:val="00364766"/>
    <w:rsid w:val="00395E17"/>
    <w:rsid w:val="003C48E7"/>
    <w:rsid w:val="00403A51"/>
    <w:rsid w:val="00431241"/>
    <w:rsid w:val="00594DDC"/>
    <w:rsid w:val="005F1832"/>
    <w:rsid w:val="007037CF"/>
    <w:rsid w:val="00762B7D"/>
    <w:rsid w:val="007821EA"/>
    <w:rsid w:val="00797E82"/>
    <w:rsid w:val="007F7B72"/>
    <w:rsid w:val="008021A2"/>
    <w:rsid w:val="008200E0"/>
    <w:rsid w:val="00860A00"/>
    <w:rsid w:val="00892392"/>
    <w:rsid w:val="008C116C"/>
    <w:rsid w:val="008D42F1"/>
    <w:rsid w:val="0095101F"/>
    <w:rsid w:val="00962F6B"/>
    <w:rsid w:val="00981A55"/>
    <w:rsid w:val="00A01244"/>
    <w:rsid w:val="00A44136"/>
    <w:rsid w:val="00AF5646"/>
    <w:rsid w:val="00B83F48"/>
    <w:rsid w:val="00BE47B6"/>
    <w:rsid w:val="00C14041"/>
    <w:rsid w:val="00C22B3B"/>
    <w:rsid w:val="00C41AF1"/>
    <w:rsid w:val="00C76537"/>
    <w:rsid w:val="00C80C4E"/>
    <w:rsid w:val="00D53C7F"/>
    <w:rsid w:val="00D867D4"/>
    <w:rsid w:val="00DB048F"/>
    <w:rsid w:val="00DC4AA7"/>
    <w:rsid w:val="00E27487"/>
    <w:rsid w:val="00E4357A"/>
    <w:rsid w:val="00E541D7"/>
    <w:rsid w:val="00EC4446"/>
    <w:rsid w:val="00EE1ED8"/>
    <w:rsid w:val="00F20EC1"/>
    <w:rsid w:val="00F50E87"/>
    <w:rsid w:val="00F76DA9"/>
    <w:rsid w:val="07025EC3"/>
    <w:rsid w:val="0A175D1B"/>
    <w:rsid w:val="0E3C0675"/>
    <w:rsid w:val="1C434C51"/>
    <w:rsid w:val="25354B79"/>
    <w:rsid w:val="31135322"/>
    <w:rsid w:val="36D41C13"/>
    <w:rsid w:val="3BC06EDC"/>
    <w:rsid w:val="559104A1"/>
    <w:rsid w:val="55F2474D"/>
    <w:rsid w:val="64F206A1"/>
    <w:rsid w:val="759E5582"/>
    <w:rsid w:val="7A9123DD"/>
    <w:rsid w:val="7AED10F9"/>
    <w:rsid w:val="7CE979A5"/>
    <w:rsid w:val="7D803B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42F1"/>
    <w:pPr>
      <w:widowControl w:val="0"/>
      <w:jc w:val="both"/>
    </w:pPr>
    <w:rPr>
      <w:rFonts w:ascii="Calibri" w:hAnsi="Calibri"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F76D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F76DA9"/>
    <w:rPr>
      <w:rFonts w:ascii="Calibri" w:eastAsia="宋体" w:hAnsi="Calibri" w:cs="Calibri"/>
      <w:kern w:val="2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F76D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F76DA9"/>
    <w:rPr>
      <w:rFonts w:ascii="Calibri" w:eastAsia="宋体" w:hAnsi="Calibri" w:cs="Calibri"/>
      <w:kern w:val="2"/>
      <w:sz w:val="18"/>
      <w:szCs w:val="18"/>
    </w:rPr>
  </w:style>
  <w:style w:type="table" w:styleId="TableGrid">
    <w:name w:val="Table Grid"/>
    <w:basedOn w:val="TableNormal"/>
    <w:uiPriority w:val="99"/>
    <w:locked/>
    <w:rsid w:val="001B1746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10</TotalTime>
  <Pages>2</Pages>
  <Words>166</Words>
  <Characters>948</Characters>
  <Application>Microsoft Office Outlook</Application>
  <DocSecurity>0</DocSecurity>
  <Lines>0</Lines>
  <Paragraphs>0</Paragraphs>
  <ScaleCrop>false</ScaleCrop>
  <Company>Sky123.Org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微软用户</cp:lastModifiedBy>
  <cp:revision>2</cp:revision>
  <cp:lastPrinted>2018-06-07T01:45:00Z</cp:lastPrinted>
  <dcterms:created xsi:type="dcterms:W3CDTF">2018-06-07T01:49:00Z</dcterms:created>
  <dcterms:modified xsi:type="dcterms:W3CDTF">2018-06-07T01:49:00Z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