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活动时间：2023年5月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活动单位：云溪区文化馆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机构地址：云溪区云中西路50号</w:t>
      </w:r>
    </w:p>
    <w:p>
      <w:pPr>
        <w:numPr>
          <w:ilvl w:val="0"/>
          <w:numId w:val="1"/>
        </w:numP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联系电话：0730-8416199</w:t>
      </w:r>
    </w:p>
    <w:p>
      <w:pPr>
        <w:widowControl w:val="0"/>
        <w:numPr>
          <w:numId w:val="0"/>
        </w:numPr>
        <w:tabs>
          <w:tab w:val="left" w:pos="312"/>
        </w:tabs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widowControl w:val="0"/>
        <w:numPr>
          <w:numId w:val="0"/>
        </w:numPr>
        <w:tabs>
          <w:tab w:val="left" w:pos="312"/>
        </w:tabs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widowControl w:val="0"/>
        <w:numPr>
          <w:numId w:val="0"/>
        </w:numPr>
        <w:tabs>
          <w:tab w:val="left" w:pos="312"/>
        </w:tabs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4"/>
        <w:ind w:firstLine="360"/>
        <w:rPr>
          <w:rFonts w:hint="eastAsia" w:ascii="宋体" w:hAnsi="宋体" w:eastAsia="宋体" w:cs="宋体"/>
          <w:color w:val="auto"/>
          <w:sz w:val="18"/>
          <w:szCs w:val="18"/>
        </w:rPr>
      </w:pPr>
    </w:p>
    <w:p>
      <w:pPr>
        <w:pStyle w:val="4"/>
        <w:ind w:firstLine="360"/>
        <w:rPr>
          <w:rFonts w:ascii="宋体" w:hAnsi="宋体" w:eastAsia="宋体" w:cs="宋体"/>
          <w:color w:val="auto"/>
          <w:sz w:val="18"/>
          <w:szCs w:val="18"/>
        </w:rPr>
      </w:pPr>
      <w:r>
        <w:rPr>
          <w:rFonts w:hint="eastAsia" w:ascii="宋体" w:hAnsi="宋体" w:eastAsia="宋体" w:cs="宋体"/>
          <w:color w:val="auto"/>
          <w:sz w:val="18"/>
          <w:szCs w:val="18"/>
        </w:rPr>
        <w:t xml:space="preserve">  </w:t>
      </w:r>
      <w:r>
        <w:rPr>
          <w:rFonts w:hint="eastAsia" w:ascii="宋体" w:hAnsi="宋体" w:eastAsia="宋体" w:cs="宋体"/>
          <w:color w:val="auto"/>
          <w:sz w:val="18"/>
          <w:szCs w:val="1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18"/>
          <w:szCs w:val="18"/>
        </w:rPr>
        <w:t xml:space="preserve">  </w:t>
      </w:r>
      <w:r>
        <w:rPr>
          <w:rFonts w:hint="eastAsia" w:ascii="宋体" w:hAnsi="宋体" w:eastAsia="宋体" w:cs="宋体"/>
          <w:color w:val="auto"/>
          <w:sz w:val="18"/>
          <w:szCs w:val="18"/>
        </w:rPr>
        <w:drawing>
          <wp:inline distT="0" distB="0" distL="114300" distR="114300">
            <wp:extent cx="4423410" cy="3319780"/>
            <wp:effectExtent l="0" t="0" r="15240" b="13970"/>
            <wp:docPr id="147" name="图片 99" descr="c002496425b7a3a0ed0436bcda2cc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99" descr="c002496425b7a3a0ed0436bcda2cceb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3410" cy="331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firstLine="0" w:firstLineChars="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  <w:lang w:val="en-US" w:eastAsia="zh-CN"/>
        </w:rPr>
        <w:t xml:space="preserve">  </w:t>
      </w:r>
      <w:r>
        <w:rPr>
          <w:rFonts w:hint="eastAsia" w:asciiTheme="minorEastAsia" w:hAnsiTheme="minorEastAsia"/>
          <w:sz w:val="24"/>
        </w:rPr>
        <w:t>5.19金盆社区举办《在弘扬家规家训中凝聚乡村振兴磅礴力量》</w:t>
      </w:r>
    </w:p>
    <w:p>
      <w:pPr>
        <w:pStyle w:val="4"/>
        <w:ind w:firstLine="199" w:firstLineChars="83"/>
        <w:jc w:val="center"/>
        <w:rPr>
          <w:rFonts w:cs="宋体" w:asciiTheme="minorEastAsia" w:hAnsiTheme="minorEastAsia"/>
          <w:color w:val="auto"/>
          <w:sz w:val="18"/>
          <w:szCs w:val="18"/>
        </w:rPr>
      </w:pPr>
      <w:r>
        <w:rPr>
          <w:rFonts w:hint="eastAsia" w:asciiTheme="minorEastAsia" w:hAnsiTheme="minorEastAsia"/>
          <w:sz w:val="24"/>
        </w:rPr>
        <w:t>公益讲座</w:t>
      </w:r>
    </w:p>
    <w:p>
      <w:pPr>
        <w:pStyle w:val="4"/>
        <w:ind w:firstLine="360"/>
        <w:jc w:val="center"/>
        <w:rPr>
          <w:rFonts w:ascii="宋体" w:hAnsi="宋体" w:eastAsia="宋体" w:cs="宋体"/>
          <w:color w:val="auto"/>
          <w:sz w:val="18"/>
          <w:szCs w:val="18"/>
        </w:rPr>
      </w:pPr>
    </w:p>
    <w:p>
      <w:pPr>
        <w:pStyle w:val="4"/>
        <w:ind w:firstLine="360"/>
        <w:jc w:val="center"/>
        <w:rPr>
          <w:rFonts w:ascii="宋体" w:hAnsi="宋体" w:eastAsia="宋体" w:cs="宋体"/>
          <w:color w:val="auto"/>
          <w:sz w:val="18"/>
          <w:szCs w:val="18"/>
        </w:rPr>
      </w:pPr>
    </w:p>
    <w:p>
      <w:pPr>
        <w:pStyle w:val="4"/>
        <w:ind w:firstLine="360"/>
        <w:jc w:val="center"/>
        <w:rPr>
          <w:rFonts w:ascii="宋体" w:hAnsi="宋体" w:eastAsia="宋体" w:cs="宋体"/>
          <w:color w:val="auto"/>
          <w:sz w:val="18"/>
          <w:szCs w:val="18"/>
        </w:rPr>
      </w:pPr>
    </w:p>
    <w:p>
      <w:pPr>
        <w:pStyle w:val="4"/>
        <w:ind w:firstLine="360"/>
        <w:jc w:val="center"/>
        <w:rPr>
          <w:rFonts w:ascii="宋体" w:hAnsi="宋体" w:eastAsia="宋体" w:cs="宋体"/>
          <w:color w:val="auto"/>
          <w:sz w:val="18"/>
          <w:szCs w:val="18"/>
        </w:rPr>
      </w:pPr>
    </w:p>
    <w:p>
      <w:pPr>
        <w:pStyle w:val="4"/>
        <w:ind w:firstLine="360"/>
        <w:jc w:val="center"/>
        <w:rPr>
          <w:rFonts w:ascii="宋体" w:hAnsi="宋体" w:eastAsia="宋体" w:cs="宋体"/>
          <w:color w:val="auto"/>
          <w:sz w:val="18"/>
          <w:szCs w:val="18"/>
        </w:rPr>
      </w:pPr>
    </w:p>
    <w:p>
      <w:pPr>
        <w:pStyle w:val="4"/>
        <w:ind w:firstLine="360"/>
        <w:jc w:val="center"/>
        <w:rPr>
          <w:rFonts w:ascii="宋体" w:hAnsi="宋体" w:eastAsia="宋体" w:cs="宋体"/>
          <w:color w:val="auto"/>
          <w:sz w:val="18"/>
          <w:szCs w:val="18"/>
        </w:rPr>
      </w:pPr>
    </w:p>
    <w:p>
      <w:pPr>
        <w:pStyle w:val="4"/>
        <w:ind w:firstLine="360"/>
        <w:jc w:val="center"/>
        <w:rPr>
          <w:rFonts w:ascii="宋体" w:hAnsi="宋体" w:eastAsia="宋体" w:cs="宋体"/>
          <w:color w:val="auto"/>
          <w:sz w:val="18"/>
          <w:szCs w:val="18"/>
        </w:rPr>
      </w:pPr>
    </w:p>
    <w:p>
      <w:pPr>
        <w:pStyle w:val="4"/>
        <w:ind w:firstLine="360"/>
        <w:jc w:val="center"/>
        <w:rPr>
          <w:rFonts w:ascii="宋体" w:hAnsi="宋体" w:eastAsia="宋体" w:cs="宋体"/>
          <w:color w:val="auto"/>
          <w:sz w:val="18"/>
          <w:szCs w:val="18"/>
        </w:rPr>
      </w:pPr>
    </w:p>
    <w:p>
      <w:pPr>
        <w:pStyle w:val="4"/>
        <w:ind w:firstLine="360"/>
        <w:jc w:val="center"/>
        <w:rPr>
          <w:rFonts w:ascii="宋体" w:hAnsi="宋体" w:eastAsia="宋体" w:cs="宋体"/>
          <w:color w:val="auto"/>
          <w:sz w:val="18"/>
          <w:szCs w:val="18"/>
        </w:rPr>
      </w:pPr>
    </w:p>
    <w:p>
      <w:pPr>
        <w:pStyle w:val="4"/>
        <w:ind w:firstLine="360"/>
        <w:jc w:val="center"/>
        <w:rPr>
          <w:rFonts w:ascii="宋体" w:hAnsi="宋体" w:eastAsia="宋体" w:cs="宋体"/>
          <w:color w:val="auto"/>
          <w:sz w:val="18"/>
          <w:szCs w:val="18"/>
        </w:rPr>
      </w:pPr>
    </w:p>
    <w:p>
      <w:pPr>
        <w:pStyle w:val="4"/>
        <w:ind w:firstLine="360"/>
        <w:jc w:val="center"/>
        <w:rPr>
          <w:rFonts w:ascii="宋体" w:hAnsi="宋体" w:eastAsia="宋体" w:cs="宋体"/>
          <w:color w:val="auto"/>
          <w:sz w:val="18"/>
          <w:szCs w:val="18"/>
        </w:rPr>
      </w:pPr>
    </w:p>
    <w:p>
      <w:pPr>
        <w:pStyle w:val="4"/>
        <w:ind w:firstLine="360"/>
        <w:jc w:val="center"/>
        <w:rPr>
          <w:rFonts w:ascii="宋体" w:hAnsi="宋体" w:eastAsia="宋体" w:cs="宋体"/>
          <w:color w:val="auto"/>
          <w:sz w:val="18"/>
          <w:szCs w:val="18"/>
        </w:rPr>
      </w:pPr>
    </w:p>
    <w:p>
      <w:pPr>
        <w:pStyle w:val="4"/>
        <w:ind w:firstLine="360"/>
        <w:jc w:val="center"/>
        <w:rPr>
          <w:rFonts w:ascii="宋体" w:hAnsi="宋体" w:eastAsia="宋体" w:cs="宋体"/>
          <w:color w:val="auto"/>
          <w:sz w:val="18"/>
          <w:szCs w:val="18"/>
        </w:rPr>
      </w:pPr>
    </w:p>
    <w:p>
      <w:pPr>
        <w:pStyle w:val="4"/>
        <w:ind w:firstLine="360"/>
        <w:jc w:val="center"/>
        <w:rPr>
          <w:rFonts w:ascii="宋体" w:hAnsi="宋体" w:eastAsia="宋体" w:cs="宋体"/>
          <w:color w:val="auto"/>
          <w:sz w:val="18"/>
          <w:szCs w:val="18"/>
        </w:rPr>
      </w:pPr>
    </w:p>
    <w:p>
      <w:pPr>
        <w:pStyle w:val="4"/>
        <w:ind w:firstLine="360"/>
        <w:jc w:val="center"/>
        <w:rPr>
          <w:rFonts w:ascii="宋体" w:hAnsi="宋体" w:eastAsia="宋体" w:cs="宋体"/>
          <w:color w:val="auto"/>
          <w:sz w:val="18"/>
          <w:szCs w:val="18"/>
        </w:rPr>
      </w:pPr>
    </w:p>
    <w:p>
      <w:pPr>
        <w:numPr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1.活动时间：2023年6月</w:t>
      </w:r>
    </w:p>
    <w:p>
      <w:pPr>
        <w:numPr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2.活动单位：云溪区文化馆</w:t>
      </w:r>
    </w:p>
    <w:p>
      <w:pPr>
        <w:numPr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3.机构地址：云溪区云中西路50号</w:t>
      </w:r>
    </w:p>
    <w:p>
      <w:pPr>
        <w:numPr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4.联系电话：0730-8416199</w:t>
      </w:r>
    </w:p>
    <w:p>
      <w:pPr>
        <w:numPr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pStyle w:val="4"/>
        <w:ind w:firstLine="0" w:firstLineChars="0"/>
        <w:jc w:val="center"/>
        <w:rPr>
          <w:rFonts w:ascii="宋体" w:hAnsi="宋体" w:eastAsia="宋体" w:cs="宋体"/>
          <w:color w:val="auto"/>
          <w:sz w:val="18"/>
          <w:szCs w:val="18"/>
        </w:rPr>
      </w:pPr>
    </w:p>
    <w:p>
      <w:pPr>
        <w:pStyle w:val="4"/>
        <w:ind w:firstLine="360"/>
        <w:jc w:val="center"/>
        <w:rPr>
          <w:rFonts w:ascii="宋体" w:hAnsi="宋体" w:eastAsia="宋体" w:cs="宋体"/>
          <w:color w:val="auto"/>
          <w:sz w:val="18"/>
          <w:szCs w:val="18"/>
        </w:rPr>
      </w:pPr>
      <w:r>
        <w:rPr>
          <w:rFonts w:hint="eastAsia" w:ascii="宋体" w:hAnsi="宋体" w:eastAsia="宋体" w:cs="宋体"/>
          <w:color w:val="auto"/>
          <w:sz w:val="18"/>
          <w:szCs w:val="18"/>
        </w:rPr>
        <w:drawing>
          <wp:inline distT="0" distB="0" distL="114300" distR="114300">
            <wp:extent cx="4448810" cy="3336925"/>
            <wp:effectExtent l="0" t="0" r="8890" b="15875"/>
            <wp:docPr id="148" name="图片 50" descr="b1cffe435ea56547bab276bfd297d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50" descr="b1cffe435ea56547bab276bfd297d19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8810" cy="333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firstLine="0" w:firstLineChars="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  <w:lang w:val="en-US" w:eastAsia="zh-CN"/>
        </w:rPr>
        <w:t xml:space="preserve">    </w:t>
      </w:r>
      <w:r>
        <w:rPr>
          <w:rFonts w:hint="eastAsia" w:asciiTheme="minorEastAsia" w:hAnsiTheme="minorEastAsia"/>
          <w:sz w:val="24"/>
        </w:rPr>
        <w:t>6.5</w:t>
      </w:r>
      <w:r>
        <w:rPr>
          <w:rFonts w:hint="eastAsia" w:asciiTheme="minorEastAsia" w:hAnsiTheme="minorEastAsia"/>
          <w:sz w:val="24"/>
          <w:lang w:val="en-US" w:eastAsia="zh-CN"/>
        </w:rPr>
        <w:t>云溪区文化馆在</w:t>
      </w:r>
      <w:r>
        <w:rPr>
          <w:rFonts w:hint="eastAsia" w:asciiTheme="minorEastAsia" w:hAnsiTheme="minorEastAsia"/>
          <w:sz w:val="24"/>
        </w:rPr>
        <w:t>松杨湖学校开展书画非遗进校园“杨氏家规家训”</w:t>
      </w:r>
    </w:p>
    <w:p>
      <w:pPr>
        <w:pStyle w:val="4"/>
        <w:ind w:firstLine="0" w:firstLineChars="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《传承良好家风，争做时代新人》主题讲座</w:t>
      </w:r>
    </w:p>
    <w:p>
      <w:pPr>
        <w:pStyle w:val="4"/>
        <w:ind w:firstLine="360"/>
        <w:jc w:val="center"/>
        <w:rPr>
          <w:rFonts w:ascii="宋体" w:hAnsi="宋体" w:eastAsia="宋体" w:cs="宋体"/>
          <w:color w:val="auto"/>
          <w:sz w:val="18"/>
          <w:szCs w:val="18"/>
        </w:rPr>
      </w:pPr>
    </w:p>
    <w:p>
      <w:pPr>
        <w:pStyle w:val="4"/>
        <w:ind w:firstLine="0" w:firstLineChars="0"/>
        <w:jc w:val="center"/>
        <w:rPr>
          <w:rFonts w:ascii="宋体" w:hAnsi="宋体" w:eastAsia="宋体" w:cs="宋体"/>
          <w:color w:val="auto"/>
          <w:sz w:val="18"/>
          <w:szCs w:val="18"/>
        </w:rPr>
      </w:pPr>
    </w:p>
    <w:p>
      <w:pPr>
        <w:pStyle w:val="4"/>
        <w:ind w:firstLine="360"/>
        <w:jc w:val="both"/>
        <w:rPr>
          <w:rFonts w:ascii="宋体" w:hAnsi="宋体" w:eastAsia="宋体" w:cs="宋体"/>
          <w:color w:val="auto"/>
          <w:sz w:val="18"/>
          <w:szCs w:val="18"/>
        </w:rPr>
      </w:pPr>
      <w:r>
        <w:rPr>
          <w:rFonts w:hint="eastAsia" w:ascii="宋体" w:hAnsi="宋体" w:eastAsia="宋体" w:cs="宋体"/>
          <w:color w:val="auto"/>
          <w:sz w:val="18"/>
          <w:szCs w:val="1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18"/>
          <w:szCs w:val="18"/>
        </w:rPr>
        <w:drawing>
          <wp:inline distT="0" distB="0" distL="114300" distR="114300">
            <wp:extent cx="4486910" cy="3364865"/>
            <wp:effectExtent l="0" t="0" r="8890" b="6985"/>
            <wp:docPr id="149" name="图片 100" descr="bcc96635d035872d4bd7c3d294e15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00" descr="bcc96635d035872d4bd7c3d294e156e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6910" cy="336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firstLine="0" w:firstLineChars="0"/>
        <w:jc w:val="center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  <w:lang w:val="en-US" w:eastAsia="zh-CN"/>
        </w:rPr>
        <w:t xml:space="preserve"> </w:t>
      </w:r>
      <w:r>
        <w:rPr>
          <w:rFonts w:hint="eastAsia" w:asciiTheme="minorEastAsia" w:hAnsiTheme="minorEastAsia"/>
          <w:sz w:val="24"/>
        </w:rPr>
        <w:t>6.5</w:t>
      </w:r>
      <w:r>
        <w:rPr>
          <w:rFonts w:hint="eastAsia" w:asciiTheme="minorEastAsia" w:hAnsiTheme="minorEastAsia"/>
          <w:sz w:val="24"/>
          <w:lang w:val="en-US" w:eastAsia="zh-CN"/>
        </w:rPr>
        <w:t>云溪区文化馆在</w:t>
      </w:r>
      <w:r>
        <w:rPr>
          <w:rFonts w:hint="eastAsia" w:asciiTheme="minorEastAsia" w:hAnsiTheme="minorEastAsia"/>
          <w:sz w:val="24"/>
        </w:rPr>
        <w:t>松杨湖学校开展书画非遗进校园活动叶立山</w:t>
      </w:r>
    </w:p>
    <w:p>
      <w:pPr>
        <w:pStyle w:val="4"/>
        <w:ind w:firstLine="0" w:firstLineChars="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《硬笔书法基础》讲座</w:t>
      </w:r>
    </w:p>
    <w:p>
      <w:pPr>
        <w:pStyle w:val="4"/>
        <w:ind w:firstLine="0" w:firstLineChars="0"/>
        <w:jc w:val="center"/>
        <w:rPr>
          <w:rFonts w:asciiTheme="minorEastAsia" w:hAnsiTheme="minorEastAsia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2BCDD"/>
    <w:multiLevelType w:val="singleLevel"/>
    <w:tmpl w:val="D752BC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4NGMwZjQyMzE0YTU0MjE4ZDZiMmZmZGRhOTBmMWMifQ=="/>
  </w:docVars>
  <w:rsids>
    <w:rsidRoot w:val="3EA867D0"/>
    <w:rsid w:val="05325927"/>
    <w:rsid w:val="15F51C7C"/>
    <w:rsid w:val="1A7867B1"/>
    <w:rsid w:val="21B11354"/>
    <w:rsid w:val="3EA867D0"/>
    <w:rsid w:val="4646138E"/>
    <w:rsid w:val="53D855EF"/>
    <w:rsid w:val="69CB37D4"/>
    <w:rsid w:val="75352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-公1"/>
    <w:basedOn w:val="1"/>
    <w:qFormat/>
    <w:uiPriority w:val="0"/>
    <w:pPr>
      <w:ind w:firstLine="200" w:firstLineChars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128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2024-07-24T03:40:00Z</dcterms:created>
  <dc:creator>张静</dc:creator>
  <cp:lastModifiedBy>张静</cp:lastModifiedBy>
  <dcterms:modified xsi:type="dcterms:W3CDTF">2024-07-24T05:58:16Z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A64F93B9086444468FC72383D8E278B6_11</vt:lpwstr>
  </property>
</Properties>
</file>